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1A" w:rsidRDefault="00A277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ПОЛИТИКА</w:t>
      </w:r>
    </w:p>
    <w:p w:rsidR="0068281A" w:rsidRDefault="00A277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обработки персональных данных и информации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8281A" w:rsidRDefault="00A2777B">
      <w:pPr>
        <w:pStyle w:val="4"/>
        <w:keepNext w:val="0"/>
        <w:keepLines w:val="0"/>
        <w:spacing w:before="0" w:after="0" w:line="240" w:lineRule="auto"/>
        <w:jc w:val="both"/>
        <w:rPr>
          <w:rFonts w:ascii="Times New Roman" w:eastAsia="Times New Roman" w:hAnsi="Times New Roman" w:cs="Times New Roman"/>
          <w:b/>
          <w:color w:val="262626"/>
        </w:rPr>
      </w:pPr>
      <w:bookmarkStart w:id="0" w:name="_770b8cspl0ww" w:colFirst="0" w:colLast="0"/>
      <w:bookmarkEnd w:id="0"/>
      <w:r>
        <w:rPr>
          <w:rFonts w:ascii="Times New Roman" w:eastAsia="Times New Roman" w:hAnsi="Times New Roman" w:cs="Times New Roman"/>
          <w:b/>
          <w:color w:val="262626"/>
        </w:rPr>
        <w:t>1. ОБЩИЕ ПОЛОЖЕНИЯ</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Настоящий документ определяет политику </w:t>
      </w:r>
      <w:r w:rsidR="00AC6255">
        <w:rPr>
          <w:rFonts w:ascii="Times New Roman" w:eastAsia="Times New Roman" w:hAnsi="Times New Roman" w:cs="Times New Roman"/>
          <w:color w:val="262626"/>
          <w:sz w:val="24"/>
          <w:szCs w:val="24"/>
          <w:highlight w:val="white"/>
          <w:lang w:val="ru-RU"/>
        </w:rPr>
        <w:t xml:space="preserve">Индивидуального предпринимателя </w:t>
      </w:r>
      <w:r w:rsidR="003F3539">
        <w:rPr>
          <w:rFonts w:ascii="Times New Roman" w:eastAsia="Times New Roman" w:hAnsi="Times New Roman" w:cs="Times New Roman"/>
          <w:color w:val="262626"/>
          <w:sz w:val="24"/>
          <w:szCs w:val="24"/>
          <w:highlight w:val="white"/>
          <w:lang w:val="ru-RU"/>
        </w:rPr>
        <w:t>Широких Сергея Сергеевича</w:t>
      </w:r>
      <w:r>
        <w:rPr>
          <w:rFonts w:ascii="Times New Roman" w:eastAsia="Times New Roman" w:hAnsi="Times New Roman" w:cs="Times New Roman"/>
          <w:color w:val="262626"/>
          <w:sz w:val="24"/>
          <w:szCs w:val="24"/>
          <w:highlight w:val="white"/>
        </w:rPr>
        <w:t xml:space="preserve"> (далее — Оператор) </w:t>
      </w:r>
      <w:r w:rsidR="00CF66EF">
        <w:rPr>
          <w:rFonts w:ascii="Times New Roman" w:eastAsia="Times New Roman" w:hAnsi="Times New Roman" w:cs="Times New Roman"/>
          <w:color w:val="262626"/>
          <w:sz w:val="24"/>
          <w:szCs w:val="24"/>
          <w:highlight w:val="white"/>
          <w:lang w:val="ru-RU"/>
        </w:rPr>
        <w:t xml:space="preserve">(ОГРН </w:t>
      </w:r>
      <w:r w:rsidR="003F3539">
        <w:rPr>
          <w:rFonts w:ascii="Times New Roman" w:eastAsia="Times New Roman" w:hAnsi="Times New Roman" w:cs="Times New Roman"/>
          <w:color w:val="262626"/>
          <w:sz w:val="24"/>
          <w:szCs w:val="24"/>
          <w:highlight w:val="white"/>
          <w:lang w:val="ru-RU"/>
        </w:rPr>
        <w:t>324180000013090</w:t>
      </w:r>
      <w:r w:rsidR="00AC6255">
        <w:rPr>
          <w:rFonts w:ascii="Times New Roman" w:eastAsia="Times New Roman" w:hAnsi="Times New Roman" w:cs="Times New Roman"/>
          <w:color w:val="262626"/>
          <w:sz w:val="24"/>
          <w:szCs w:val="24"/>
          <w:highlight w:val="white"/>
          <w:lang w:val="ru-RU"/>
        </w:rPr>
        <w:t xml:space="preserve">) </w:t>
      </w:r>
      <w:r>
        <w:rPr>
          <w:rFonts w:ascii="Times New Roman" w:eastAsia="Times New Roman" w:hAnsi="Times New Roman" w:cs="Times New Roman"/>
          <w:color w:val="262626"/>
          <w:sz w:val="24"/>
          <w:szCs w:val="24"/>
          <w:highlight w:val="white"/>
        </w:rPr>
        <w:t xml:space="preserve">в отношении обработки и конфиденциальности персональных данных и информации, и излагает основные принципы в отношении обработки указанной информации. Политика также объясняет, каким образом </w:t>
      </w:r>
      <w:r w:rsidR="00AC6255">
        <w:rPr>
          <w:rFonts w:ascii="Times New Roman" w:eastAsia="Times New Roman" w:hAnsi="Times New Roman" w:cs="Times New Roman"/>
          <w:color w:val="262626"/>
          <w:sz w:val="24"/>
          <w:szCs w:val="24"/>
          <w:highlight w:val="white"/>
          <w:lang w:val="ru-RU"/>
        </w:rPr>
        <w:t>Оператор</w:t>
      </w:r>
      <w:r>
        <w:rPr>
          <w:rFonts w:ascii="Times New Roman" w:eastAsia="Times New Roman" w:hAnsi="Times New Roman" w:cs="Times New Roman"/>
          <w:color w:val="262626"/>
          <w:sz w:val="24"/>
          <w:szCs w:val="24"/>
          <w:highlight w:val="white"/>
        </w:rPr>
        <w:t xml:space="preserve"> обрабатывает и защищает персональные данные субъектов и иную информацию пользователей.</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Политика регулируют отношения между Оператором и:</w:t>
      </w:r>
    </w:p>
    <w:p w:rsidR="0068281A" w:rsidRDefault="00CF66EF">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 xml:space="preserve">1. </w:t>
      </w:r>
      <w:r w:rsidR="00A2777B">
        <w:rPr>
          <w:rFonts w:ascii="Times New Roman" w:eastAsia="Times New Roman" w:hAnsi="Times New Roman" w:cs="Times New Roman"/>
          <w:color w:val="262626"/>
          <w:sz w:val="24"/>
          <w:szCs w:val="24"/>
          <w:highlight w:val="white"/>
        </w:rPr>
        <w:t>любым физическим лицом (клиентом, представителем клиента и иных лиц, указанных в параграфе 3 Политики) по обработке персональных данных указанных лиц, предоставленных ими Оператору;</w:t>
      </w:r>
    </w:p>
    <w:p w:rsidR="0068281A" w:rsidRDefault="00CF66EF">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 xml:space="preserve">2. </w:t>
      </w:r>
      <w:r w:rsidR="00A2777B">
        <w:rPr>
          <w:rFonts w:ascii="Times New Roman" w:eastAsia="Times New Roman" w:hAnsi="Times New Roman" w:cs="Times New Roman"/>
          <w:color w:val="262626"/>
          <w:sz w:val="24"/>
          <w:szCs w:val="24"/>
          <w:highlight w:val="white"/>
        </w:rPr>
        <w:t>любым физическим лицом, индивидуальным предпринимателем и юридическим лицом, пользователями сайт</w:t>
      </w:r>
      <w:r w:rsidR="00AC6255">
        <w:rPr>
          <w:rFonts w:ascii="Times New Roman" w:eastAsia="Times New Roman" w:hAnsi="Times New Roman" w:cs="Times New Roman"/>
          <w:color w:val="262626"/>
          <w:sz w:val="24"/>
          <w:szCs w:val="24"/>
          <w:highlight w:val="white"/>
          <w:lang w:val="ru-RU"/>
        </w:rPr>
        <w:t>а</w:t>
      </w:r>
      <w:r w:rsidR="00A2777B">
        <w:rPr>
          <w:rFonts w:ascii="Times New Roman" w:eastAsia="Times New Roman" w:hAnsi="Times New Roman" w:cs="Times New Roman"/>
          <w:color w:val="262626"/>
          <w:sz w:val="24"/>
          <w:szCs w:val="24"/>
          <w:highlight w:val="white"/>
        </w:rPr>
        <w:t xml:space="preserve"> Оператора (далее — Пользователь) по обработке персональной информации, предоставленной Пользователем и/или собранной у Пользователя информации. </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Действие Политики распространяется на все операции по обработке Персональных данных, совершаемые Оператором, а также на всю информацию, которую </w:t>
      </w:r>
      <w:r w:rsidR="00AC6255">
        <w:rPr>
          <w:rFonts w:ascii="Times New Roman" w:eastAsia="Times New Roman" w:hAnsi="Times New Roman" w:cs="Times New Roman"/>
          <w:color w:val="262626"/>
          <w:sz w:val="24"/>
          <w:szCs w:val="24"/>
          <w:highlight w:val="white"/>
          <w:lang w:val="ru-RU"/>
        </w:rPr>
        <w:t>Оператор может</w:t>
      </w:r>
      <w:r>
        <w:rPr>
          <w:rFonts w:ascii="Times New Roman" w:eastAsia="Times New Roman" w:hAnsi="Times New Roman" w:cs="Times New Roman"/>
          <w:color w:val="262626"/>
          <w:sz w:val="24"/>
          <w:szCs w:val="24"/>
          <w:highlight w:val="white"/>
        </w:rPr>
        <w:t xml:space="preserve"> получить о Пользователе. </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Политика обязательна для ознакомления и исполнения всеми лицами, допущенными Оператором к обработке персональных данных, и лицами, участвующими в организации процессов обработки и обеспечения безопасности персональных данных.</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Обеспечение неограниченного доступа к Политике реализуется путем ее публикации на сайтах (доменах и поддоменах) </w:t>
      </w:r>
      <w:r w:rsidR="00AC6255">
        <w:rPr>
          <w:rFonts w:ascii="Times New Roman" w:eastAsia="Times New Roman" w:hAnsi="Times New Roman" w:cs="Times New Roman"/>
          <w:color w:val="262626"/>
          <w:sz w:val="24"/>
          <w:szCs w:val="24"/>
          <w:highlight w:val="white"/>
          <w:lang w:val="ru-RU"/>
        </w:rPr>
        <w:t>Оператора</w:t>
      </w:r>
      <w:r>
        <w:rPr>
          <w:rFonts w:ascii="Times New Roman" w:eastAsia="Times New Roman" w:hAnsi="Times New Roman" w:cs="Times New Roman"/>
          <w:color w:val="262626"/>
          <w:sz w:val="24"/>
          <w:szCs w:val="24"/>
          <w:highlight w:val="white"/>
        </w:rPr>
        <w:t xml:space="preserve"> в сети Интернет по адресам </w:t>
      </w:r>
      <w:hyperlink r:id="rId7" w:history="1">
        <w:r w:rsidR="003F3539" w:rsidRPr="0018656B">
          <w:rPr>
            <w:rStyle w:val="ac"/>
          </w:rPr>
          <w:t>http://vkontakte.ru/id23915638</w:t>
        </w:r>
      </w:hyperlink>
      <w:r w:rsidR="003F3539">
        <w:rPr>
          <w:lang w:val="ru-RU"/>
        </w:rPr>
        <w:t xml:space="preserve"> </w:t>
      </w:r>
      <w:r w:rsidR="003F3539" w:rsidRPr="003F3539">
        <w:rPr>
          <w:highlight w:val="white"/>
        </w:rPr>
        <w:t xml:space="preserve"> </w:t>
      </w:r>
      <w:r>
        <w:rPr>
          <w:rFonts w:ascii="Times New Roman" w:eastAsia="Times New Roman" w:hAnsi="Times New Roman" w:cs="Times New Roman"/>
          <w:color w:val="262626"/>
          <w:sz w:val="24"/>
          <w:szCs w:val="24"/>
          <w:highlight w:val="white"/>
        </w:rPr>
        <w:t>(далее — Сайт).</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Политика подлежит актуализации в случаях:</w:t>
      </w:r>
    </w:p>
    <w:p w:rsidR="0068281A" w:rsidRDefault="00A2777B">
      <w:pPr>
        <w:numPr>
          <w:ilvl w:val="0"/>
          <w:numId w:val="1"/>
        </w:numPr>
        <w:spacing w:line="240" w:lineRule="auto"/>
        <w:ind w:left="0" w:firstLine="0"/>
        <w:jc w:val="both"/>
        <w:rPr>
          <w:rFonts w:ascii="Times New Roman" w:eastAsia="Times New Roman" w:hAnsi="Times New Roman" w:cs="Times New Roman"/>
          <w:highlight w:val="white"/>
        </w:rPr>
      </w:pPr>
      <w:r>
        <w:rPr>
          <w:rFonts w:ascii="Times New Roman" w:eastAsia="Times New Roman" w:hAnsi="Times New Roman" w:cs="Times New Roman"/>
          <w:color w:val="262626"/>
          <w:sz w:val="24"/>
          <w:szCs w:val="24"/>
          <w:highlight w:val="white"/>
        </w:rPr>
        <w:t>- изменения законодательства РФ о персональных данных;</w:t>
      </w:r>
    </w:p>
    <w:p w:rsidR="0068281A" w:rsidRDefault="00A2777B">
      <w:pPr>
        <w:numPr>
          <w:ilvl w:val="0"/>
          <w:numId w:val="1"/>
        </w:numPr>
        <w:spacing w:line="240" w:lineRule="auto"/>
        <w:ind w:left="0" w:firstLine="0"/>
        <w:jc w:val="both"/>
        <w:rPr>
          <w:rFonts w:ascii="Times New Roman" w:eastAsia="Times New Roman" w:hAnsi="Times New Roman" w:cs="Times New Roman"/>
          <w:highlight w:val="white"/>
        </w:rPr>
      </w:pPr>
      <w:r>
        <w:rPr>
          <w:rFonts w:ascii="Times New Roman" w:eastAsia="Times New Roman" w:hAnsi="Times New Roman" w:cs="Times New Roman"/>
          <w:color w:val="262626"/>
          <w:sz w:val="24"/>
          <w:szCs w:val="24"/>
          <w:highlight w:val="white"/>
        </w:rPr>
        <w:t>- выявления несоответствий, затрагивающих обработку и (или) защиту персональных данных, по результатам контроля выполнения требований по обработке и (или) защите персональных данных;</w:t>
      </w:r>
    </w:p>
    <w:p w:rsidR="0068281A" w:rsidRPr="00CF66EF" w:rsidRDefault="00A2777B">
      <w:pPr>
        <w:numPr>
          <w:ilvl w:val="0"/>
          <w:numId w:val="1"/>
        </w:numPr>
        <w:spacing w:line="240" w:lineRule="auto"/>
        <w:ind w:left="0" w:firstLine="0"/>
        <w:jc w:val="both"/>
        <w:rPr>
          <w:rFonts w:ascii="Times New Roman" w:eastAsia="Times New Roman" w:hAnsi="Times New Roman" w:cs="Times New Roman"/>
          <w:highlight w:val="white"/>
        </w:rPr>
      </w:pPr>
      <w:r>
        <w:rPr>
          <w:rFonts w:ascii="Times New Roman" w:eastAsia="Times New Roman" w:hAnsi="Times New Roman" w:cs="Times New Roman"/>
          <w:color w:val="262626"/>
          <w:sz w:val="24"/>
          <w:szCs w:val="24"/>
          <w:highlight w:val="white"/>
        </w:rPr>
        <w:t xml:space="preserve">- по решению </w:t>
      </w:r>
      <w:r w:rsidR="003F3539">
        <w:rPr>
          <w:rFonts w:ascii="Times New Roman" w:eastAsia="Times New Roman" w:hAnsi="Times New Roman" w:cs="Times New Roman"/>
          <w:color w:val="262626"/>
          <w:sz w:val="24"/>
          <w:szCs w:val="24"/>
          <w:highlight w:val="white"/>
          <w:lang w:val="ru-RU"/>
        </w:rPr>
        <w:t>предпринимателя</w:t>
      </w:r>
      <w:r>
        <w:rPr>
          <w:rFonts w:ascii="Times New Roman" w:eastAsia="Times New Roman" w:hAnsi="Times New Roman" w:cs="Times New Roman"/>
          <w:color w:val="262626"/>
          <w:sz w:val="24"/>
          <w:szCs w:val="24"/>
          <w:highlight w:val="white"/>
        </w:rPr>
        <w:t>.</w:t>
      </w:r>
    </w:p>
    <w:p w:rsidR="00CF66EF" w:rsidRDefault="00CF66EF">
      <w:pPr>
        <w:numPr>
          <w:ilvl w:val="0"/>
          <w:numId w:val="1"/>
        </w:numPr>
        <w:spacing w:line="240" w:lineRule="auto"/>
        <w:ind w:left="0" w:firstLine="0"/>
        <w:jc w:val="both"/>
        <w:rPr>
          <w:rFonts w:ascii="Times New Roman" w:eastAsia="Times New Roman" w:hAnsi="Times New Roman" w:cs="Times New Roman"/>
          <w:highlight w:val="white"/>
        </w:rPr>
      </w:pPr>
    </w:p>
    <w:p w:rsidR="0068281A" w:rsidRDefault="00A2777B">
      <w:pPr>
        <w:pStyle w:val="4"/>
        <w:keepNext w:val="0"/>
        <w:keepLines w:val="0"/>
        <w:spacing w:before="0" w:after="0" w:line="240" w:lineRule="auto"/>
        <w:jc w:val="both"/>
        <w:rPr>
          <w:rFonts w:ascii="Times New Roman" w:eastAsia="Times New Roman" w:hAnsi="Times New Roman" w:cs="Times New Roman"/>
          <w:b/>
          <w:color w:val="262626"/>
          <w:highlight w:val="white"/>
        </w:rPr>
      </w:pPr>
      <w:bookmarkStart w:id="1" w:name="_lq06uv2d4ejm" w:colFirst="0" w:colLast="0"/>
      <w:bookmarkStart w:id="2" w:name="_1hhrbaz98nxr" w:colFirst="0" w:colLast="0"/>
      <w:bookmarkEnd w:id="1"/>
      <w:bookmarkEnd w:id="2"/>
      <w:r>
        <w:rPr>
          <w:rFonts w:ascii="Times New Roman" w:eastAsia="Times New Roman" w:hAnsi="Times New Roman" w:cs="Times New Roman"/>
          <w:b/>
          <w:color w:val="262626"/>
          <w:highlight w:val="white"/>
        </w:rPr>
        <w:t>2. ОСНОВНЫЕ ТЕРМИНЫ</w:t>
      </w:r>
    </w:p>
    <w:p w:rsidR="0068281A" w:rsidRDefault="00AC6255">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b/>
          <w:color w:val="262626"/>
          <w:sz w:val="24"/>
          <w:szCs w:val="24"/>
          <w:highlight w:val="white"/>
          <w:lang w:val="ru-RU"/>
        </w:rPr>
        <w:t>2.1.</w:t>
      </w:r>
      <w:r w:rsidR="00A2777B">
        <w:rPr>
          <w:rFonts w:ascii="Times New Roman" w:eastAsia="Times New Roman" w:hAnsi="Times New Roman" w:cs="Times New Roman"/>
          <w:color w:val="262626"/>
          <w:sz w:val="24"/>
          <w:szCs w:val="24"/>
          <w:highlight w:val="white"/>
        </w:rPr>
        <w:t xml:space="preserve"> </w:t>
      </w:r>
      <w:r w:rsidR="00A2777B">
        <w:rPr>
          <w:rFonts w:ascii="Times New Roman" w:eastAsia="Times New Roman" w:hAnsi="Times New Roman" w:cs="Times New Roman"/>
          <w:b/>
          <w:color w:val="262626"/>
          <w:sz w:val="24"/>
          <w:szCs w:val="24"/>
          <w:highlight w:val="white"/>
        </w:rPr>
        <w:t>Персональные данные</w:t>
      </w:r>
      <w:r w:rsidR="00A2777B">
        <w:rPr>
          <w:rFonts w:ascii="Times New Roman" w:eastAsia="Times New Roman" w:hAnsi="Times New Roman" w:cs="Times New Roman"/>
          <w:color w:val="262626"/>
          <w:sz w:val="24"/>
          <w:szCs w:val="24"/>
          <w:highlight w:val="white"/>
        </w:rPr>
        <w:t xml:space="preserve"> (ПД) — любая информация, относящаяся к прямо или косвенно </w:t>
      </w:r>
      <w:r w:rsidR="00CF66EF">
        <w:rPr>
          <w:rFonts w:ascii="Times New Roman" w:eastAsia="Times New Roman" w:hAnsi="Times New Roman" w:cs="Times New Roman"/>
          <w:color w:val="262626"/>
          <w:sz w:val="24"/>
          <w:szCs w:val="24"/>
          <w:highlight w:val="white"/>
        </w:rPr>
        <w:t>определенному,</w:t>
      </w:r>
      <w:r w:rsidR="00A2777B">
        <w:rPr>
          <w:rFonts w:ascii="Times New Roman" w:eastAsia="Times New Roman" w:hAnsi="Times New Roman" w:cs="Times New Roman"/>
          <w:color w:val="262626"/>
          <w:sz w:val="24"/>
          <w:szCs w:val="24"/>
          <w:highlight w:val="white"/>
        </w:rPr>
        <w:t xml:space="preserve"> или определяемому физическому лицу (субъекту персональных данных);</w:t>
      </w:r>
    </w:p>
    <w:p w:rsidR="0068281A" w:rsidRDefault="00AC62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62626"/>
          <w:sz w:val="24"/>
          <w:szCs w:val="24"/>
          <w:highlight w:val="white"/>
          <w:lang w:val="ru-RU"/>
        </w:rPr>
        <w:t>2.2.</w:t>
      </w:r>
      <w:r w:rsidR="00A2777B">
        <w:rPr>
          <w:rFonts w:ascii="Times New Roman" w:eastAsia="Times New Roman" w:hAnsi="Times New Roman" w:cs="Times New Roman"/>
          <w:b/>
          <w:color w:val="262626"/>
          <w:sz w:val="24"/>
          <w:szCs w:val="24"/>
          <w:highlight w:val="white"/>
        </w:rPr>
        <w:t xml:space="preserve"> </w:t>
      </w:r>
      <w:r w:rsidR="00A2777B">
        <w:rPr>
          <w:rFonts w:ascii="Times New Roman" w:eastAsia="Times New Roman" w:hAnsi="Times New Roman" w:cs="Times New Roman"/>
          <w:b/>
          <w:sz w:val="24"/>
          <w:szCs w:val="24"/>
        </w:rPr>
        <w:t>Обработка персональных данных</w:t>
      </w:r>
      <w:r w:rsidR="00A2777B">
        <w:rPr>
          <w:rFonts w:ascii="Times New Roman" w:eastAsia="Times New Roman" w:hAnsi="Times New Roman" w:cs="Times New Roman"/>
          <w:sz w:val="24"/>
          <w:szCs w:val="24"/>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удаление.</w:t>
      </w:r>
    </w:p>
    <w:p w:rsidR="0068281A" w:rsidRDefault="00AC6255">
      <w:pPr>
        <w:shd w:val="clear" w:color="auto" w:fill="FFFFFF"/>
        <w:spacing w:line="240" w:lineRule="auto"/>
        <w:ind w:right="28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ru-RU"/>
        </w:rPr>
        <w:t>2.3.</w:t>
      </w:r>
      <w:r w:rsidR="00A2777B">
        <w:rPr>
          <w:rFonts w:ascii="Times New Roman" w:eastAsia="Times New Roman" w:hAnsi="Times New Roman" w:cs="Times New Roman"/>
          <w:sz w:val="24"/>
          <w:szCs w:val="24"/>
          <w:highlight w:val="white"/>
        </w:rPr>
        <w:t xml:space="preserve"> </w:t>
      </w:r>
      <w:r w:rsidR="00A2777B">
        <w:rPr>
          <w:rFonts w:ascii="Times New Roman" w:eastAsia="Times New Roman" w:hAnsi="Times New Roman" w:cs="Times New Roman"/>
          <w:b/>
          <w:sz w:val="24"/>
          <w:szCs w:val="24"/>
          <w:highlight w:val="white"/>
        </w:rPr>
        <w:t>Сайт</w:t>
      </w:r>
      <w:r w:rsidR="00A2777B">
        <w:rPr>
          <w:rFonts w:ascii="Times New Roman" w:eastAsia="Times New Roman" w:hAnsi="Times New Roman" w:cs="Times New Roman"/>
          <w:sz w:val="24"/>
          <w:szCs w:val="24"/>
          <w:highlight w:val="white"/>
        </w:rPr>
        <w:t xml:space="preserve"> - совокупность информации, текстов, графических элементов, дизайна, изображений, фото и </w:t>
      </w:r>
      <w:bookmarkStart w:id="3" w:name="_GoBack"/>
      <w:bookmarkEnd w:id="3"/>
      <w:r w:rsidR="002F5C96">
        <w:rPr>
          <w:rFonts w:ascii="Times New Roman" w:eastAsia="Times New Roman" w:hAnsi="Times New Roman" w:cs="Times New Roman"/>
          <w:sz w:val="24"/>
          <w:szCs w:val="24"/>
          <w:highlight w:val="white"/>
        </w:rPr>
        <w:t>видеоматериалов,</w:t>
      </w:r>
      <w:r w:rsidR="00A2777B">
        <w:rPr>
          <w:rFonts w:ascii="Times New Roman" w:eastAsia="Times New Roman" w:hAnsi="Times New Roman" w:cs="Times New Roman"/>
          <w:sz w:val="24"/>
          <w:szCs w:val="24"/>
          <w:highlight w:val="white"/>
        </w:rPr>
        <w:t xml:space="preserve">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w:t>
      </w:r>
    </w:p>
    <w:p w:rsidR="0068281A" w:rsidRDefault="00AC6255">
      <w:pPr>
        <w:shd w:val="clear" w:color="auto" w:fill="FFFFFF"/>
        <w:spacing w:line="240" w:lineRule="auto"/>
        <w:ind w:right="28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ru-RU"/>
        </w:rPr>
        <w:t>2.4.</w:t>
      </w:r>
      <w:r w:rsidR="00A2777B">
        <w:rPr>
          <w:rFonts w:ascii="Times New Roman" w:eastAsia="Times New Roman" w:hAnsi="Times New Roman" w:cs="Times New Roman"/>
          <w:sz w:val="24"/>
          <w:szCs w:val="24"/>
          <w:highlight w:val="white"/>
        </w:rPr>
        <w:t xml:space="preserve"> Все остальные термины, встречающиеся в тексте настоящей Политике в отношении обработки и защиты персональных данных,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rsidR="003F3FDF" w:rsidRDefault="003F3FDF">
      <w:pPr>
        <w:shd w:val="clear" w:color="auto" w:fill="FFFFFF"/>
        <w:spacing w:line="240" w:lineRule="auto"/>
        <w:ind w:right="280"/>
        <w:jc w:val="both"/>
        <w:rPr>
          <w:rFonts w:ascii="Times New Roman" w:eastAsia="Times New Roman" w:hAnsi="Times New Roman" w:cs="Times New Roman"/>
          <w:sz w:val="24"/>
          <w:szCs w:val="24"/>
          <w:highlight w:val="white"/>
        </w:rPr>
      </w:pPr>
    </w:p>
    <w:p w:rsidR="0068281A" w:rsidRDefault="00A2777B">
      <w:pPr>
        <w:pStyle w:val="4"/>
        <w:keepNext w:val="0"/>
        <w:keepLines w:val="0"/>
        <w:spacing w:before="0" w:after="0" w:line="240" w:lineRule="auto"/>
        <w:jc w:val="both"/>
        <w:rPr>
          <w:rFonts w:ascii="Times New Roman" w:eastAsia="Times New Roman" w:hAnsi="Times New Roman" w:cs="Times New Roman"/>
          <w:b/>
          <w:color w:val="262626"/>
          <w:highlight w:val="white"/>
        </w:rPr>
      </w:pPr>
      <w:bookmarkStart w:id="4" w:name="_dxj8sv90tgd" w:colFirst="0" w:colLast="0"/>
      <w:bookmarkEnd w:id="4"/>
      <w:r>
        <w:rPr>
          <w:rFonts w:ascii="Times New Roman" w:eastAsia="Times New Roman" w:hAnsi="Times New Roman" w:cs="Times New Roman"/>
          <w:b/>
          <w:color w:val="262626"/>
          <w:highlight w:val="white"/>
        </w:rPr>
        <w:lastRenderedPageBreak/>
        <w:t>3. ОБРАБОТКА ПЕРСОНАЛЬНЫХ ДАННЫХ ОПЕРАТОРОМ</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3.1. Цели, правовые основания и сроки Обработки Персональных данных</w:t>
      </w:r>
    </w:p>
    <w:tbl>
      <w:tblPr>
        <w:tblStyle w:val="a5"/>
        <w:tblW w:w="11482"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1521"/>
        <w:gridCol w:w="1701"/>
        <w:gridCol w:w="915"/>
        <w:gridCol w:w="2344"/>
        <w:gridCol w:w="1215"/>
        <w:gridCol w:w="1320"/>
        <w:gridCol w:w="2001"/>
      </w:tblGrid>
      <w:tr w:rsidR="0068281A" w:rsidTr="003F3FDF">
        <w:tc>
          <w:tcPr>
            <w:tcW w:w="465"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c>
          <w:tcPr>
            <w:tcW w:w="1521"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yellow"/>
              </w:rPr>
            </w:pPr>
            <w:r>
              <w:rPr>
                <w:rFonts w:ascii="Times New Roman" w:eastAsia="Times New Roman" w:hAnsi="Times New Roman" w:cs="Times New Roman"/>
                <w:color w:val="212529"/>
                <w:highlight w:val="white"/>
              </w:rPr>
              <w:t>Цель обработки персональных данных</w:t>
            </w:r>
          </w:p>
        </w:tc>
        <w:tc>
          <w:tcPr>
            <w:tcW w:w="1701"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yellow"/>
              </w:rPr>
            </w:pPr>
            <w:r>
              <w:rPr>
                <w:rFonts w:ascii="Times New Roman" w:eastAsia="Times New Roman" w:hAnsi="Times New Roman" w:cs="Times New Roman"/>
                <w:color w:val="212529"/>
                <w:highlight w:val="white"/>
              </w:rPr>
              <w:t>Категория субъектов персональных данных</w:t>
            </w:r>
          </w:p>
        </w:tc>
        <w:tc>
          <w:tcPr>
            <w:tcW w:w="915"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yellow"/>
              </w:rPr>
            </w:pPr>
            <w:r>
              <w:rPr>
                <w:rFonts w:ascii="Times New Roman" w:eastAsia="Times New Roman" w:hAnsi="Times New Roman" w:cs="Times New Roman"/>
                <w:color w:val="212529"/>
                <w:highlight w:val="white"/>
              </w:rPr>
              <w:t>Категория ПД</w:t>
            </w:r>
          </w:p>
        </w:tc>
        <w:tc>
          <w:tcPr>
            <w:tcW w:w="2344"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yellow"/>
              </w:rPr>
            </w:pPr>
            <w:r>
              <w:rPr>
                <w:rFonts w:ascii="Times New Roman" w:eastAsia="Times New Roman" w:hAnsi="Times New Roman" w:cs="Times New Roman"/>
                <w:color w:val="212529"/>
                <w:highlight w:val="white"/>
              </w:rPr>
              <w:t>Перечень ПД</w:t>
            </w:r>
          </w:p>
        </w:tc>
        <w:tc>
          <w:tcPr>
            <w:tcW w:w="1215"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yellow"/>
              </w:rPr>
            </w:pPr>
            <w:r>
              <w:rPr>
                <w:rFonts w:ascii="Times New Roman" w:eastAsia="Times New Roman" w:hAnsi="Times New Roman" w:cs="Times New Roman"/>
                <w:color w:val="212529"/>
                <w:highlight w:val="white"/>
              </w:rPr>
              <w:t>Сроки обработки</w:t>
            </w:r>
          </w:p>
        </w:tc>
        <w:tc>
          <w:tcPr>
            <w:tcW w:w="1320"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highlight w:val="yellow"/>
              </w:rPr>
            </w:pPr>
            <w:r>
              <w:rPr>
                <w:rFonts w:ascii="Times New Roman" w:eastAsia="Times New Roman" w:hAnsi="Times New Roman" w:cs="Times New Roman"/>
                <w:color w:val="212529"/>
                <w:highlight w:val="white"/>
              </w:rPr>
              <w:t>Вид обработки персональных данных</w:t>
            </w:r>
          </w:p>
        </w:tc>
        <w:tc>
          <w:tcPr>
            <w:tcW w:w="2001"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Правовое основание обработки персональных данных</w:t>
            </w:r>
          </w:p>
        </w:tc>
      </w:tr>
      <w:tr w:rsidR="0068281A" w:rsidTr="003F3FDF">
        <w:tc>
          <w:tcPr>
            <w:tcW w:w="465" w:type="dxa"/>
            <w:shd w:val="clear" w:color="auto" w:fill="auto"/>
            <w:tcMar>
              <w:top w:w="100" w:type="dxa"/>
              <w:left w:w="100" w:type="dxa"/>
              <w:bottom w:w="100" w:type="dxa"/>
              <w:right w:w="100" w:type="dxa"/>
            </w:tcMar>
          </w:tcPr>
          <w:p w:rsidR="0068281A" w:rsidRPr="00AC6255" w:rsidRDefault="00AC6255">
            <w:pPr>
              <w:widowControl w:val="0"/>
              <w:spacing w:line="240" w:lineRule="auto"/>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1</w:t>
            </w:r>
          </w:p>
        </w:tc>
        <w:tc>
          <w:tcPr>
            <w:tcW w:w="1521" w:type="dxa"/>
            <w:shd w:val="clear" w:color="auto" w:fill="auto"/>
            <w:tcMar>
              <w:top w:w="100" w:type="dxa"/>
              <w:left w:w="100" w:type="dxa"/>
              <w:bottom w:w="100" w:type="dxa"/>
              <w:right w:w="100" w:type="dxa"/>
            </w:tcMar>
          </w:tcPr>
          <w:p w:rsidR="0068281A" w:rsidRPr="00AC6255" w:rsidRDefault="00A2777B" w:rsidP="00AC6255">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rPr>
              <w:t xml:space="preserve">Заключение, исполнение, изменение и расторжение договора, стороной по которому является </w:t>
            </w:r>
            <w:r w:rsidR="00AC6255">
              <w:rPr>
                <w:rFonts w:ascii="Times New Roman" w:eastAsia="Times New Roman" w:hAnsi="Times New Roman" w:cs="Times New Roman"/>
                <w:color w:val="212529"/>
                <w:highlight w:val="white"/>
                <w:lang w:val="ru-RU"/>
              </w:rPr>
              <w:t>Оператор</w:t>
            </w:r>
          </w:p>
        </w:tc>
        <w:tc>
          <w:tcPr>
            <w:tcW w:w="1701" w:type="dxa"/>
            <w:shd w:val="clear" w:color="auto" w:fill="auto"/>
            <w:tcMar>
              <w:top w:w="100" w:type="dxa"/>
              <w:left w:w="100" w:type="dxa"/>
              <w:bottom w:w="100" w:type="dxa"/>
              <w:right w:w="100" w:type="dxa"/>
            </w:tcMar>
          </w:tcPr>
          <w:p w:rsidR="0068281A" w:rsidRDefault="003F3FDF">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lang w:val="ru-RU"/>
              </w:rPr>
              <w:t>Физическое лицо</w:t>
            </w:r>
            <w:r w:rsidR="00A2777B">
              <w:rPr>
                <w:rFonts w:ascii="Times New Roman" w:eastAsia="Times New Roman" w:hAnsi="Times New Roman" w:cs="Times New Roman"/>
                <w:color w:val="212529"/>
                <w:highlight w:val="white"/>
              </w:rPr>
              <w:br/>
            </w:r>
            <w:r w:rsidR="00A2777B">
              <w:rPr>
                <w:rFonts w:ascii="Times New Roman" w:eastAsia="Times New Roman" w:hAnsi="Times New Roman" w:cs="Times New Roman"/>
                <w:color w:val="212529"/>
                <w:highlight w:val="white"/>
              </w:rPr>
              <w:br/>
            </w:r>
          </w:p>
        </w:tc>
        <w:tc>
          <w:tcPr>
            <w:tcW w:w="915"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Общие / иные</w:t>
            </w:r>
          </w:p>
        </w:tc>
        <w:tc>
          <w:tcPr>
            <w:tcW w:w="2344" w:type="dxa"/>
            <w:shd w:val="clear" w:color="auto" w:fill="auto"/>
            <w:tcMar>
              <w:top w:w="100" w:type="dxa"/>
              <w:left w:w="100" w:type="dxa"/>
              <w:bottom w:w="100" w:type="dxa"/>
              <w:right w:w="100" w:type="dxa"/>
            </w:tcMar>
          </w:tcPr>
          <w:p w:rsidR="0068281A" w:rsidRPr="00AC6255" w:rsidRDefault="00A2777B"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ФИО; данные паспорта или иного документа, удостоверяющего личность;</w:t>
            </w:r>
          </w:p>
          <w:p w:rsidR="0068281A" w:rsidRPr="00AC6255" w:rsidRDefault="00A2777B"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ИНН;</w:t>
            </w:r>
          </w:p>
          <w:p w:rsidR="0068281A" w:rsidRPr="00AC6255" w:rsidRDefault="00A2777B"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адрес регистрации;</w:t>
            </w:r>
          </w:p>
          <w:p w:rsidR="0068281A" w:rsidRPr="00AC6255" w:rsidRDefault="00A2777B"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 xml:space="preserve">номер контактного телефона; </w:t>
            </w:r>
          </w:p>
          <w:p w:rsidR="0068281A" w:rsidRPr="00AC6255" w:rsidRDefault="00A2777B"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адрес электронной почты;</w:t>
            </w:r>
          </w:p>
          <w:p w:rsidR="0068281A" w:rsidRPr="00AC6255" w:rsidRDefault="00A2777B"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банковские реквизиты</w:t>
            </w:r>
          </w:p>
        </w:tc>
        <w:tc>
          <w:tcPr>
            <w:tcW w:w="1215"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Период действия договора </w:t>
            </w:r>
          </w:p>
          <w:p w:rsidR="00AC6255" w:rsidRDefault="00AC6255">
            <w:pPr>
              <w:widowControl w:val="0"/>
              <w:spacing w:line="240" w:lineRule="auto"/>
              <w:rPr>
                <w:rFonts w:ascii="Times New Roman" w:eastAsia="Times New Roman" w:hAnsi="Times New Roman" w:cs="Times New Roman"/>
                <w:color w:val="212529"/>
                <w:highlight w:val="white"/>
              </w:rPr>
            </w:pPr>
          </w:p>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Прекращение деятельности Оператора</w:t>
            </w:r>
          </w:p>
        </w:tc>
        <w:tc>
          <w:tcPr>
            <w:tcW w:w="1320"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Смешанная</w:t>
            </w:r>
          </w:p>
        </w:tc>
        <w:tc>
          <w:tcPr>
            <w:tcW w:w="2001" w:type="dxa"/>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tc>
      </w:tr>
      <w:tr w:rsidR="00AC6255" w:rsidTr="003F3FDF">
        <w:tc>
          <w:tcPr>
            <w:tcW w:w="465" w:type="dxa"/>
            <w:shd w:val="clear" w:color="auto" w:fill="auto"/>
            <w:tcMar>
              <w:top w:w="100" w:type="dxa"/>
              <w:left w:w="100" w:type="dxa"/>
              <w:bottom w:w="100" w:type="dxa"/>
              <w:right w:w="100" w:type="dxa"/>
            </w:tcMar>
          </w:tcPr>
          <w:p w:rsidR="00AC6255" w:rsidRPr="00AC6255" w:rsidRDefault="00AC6255" w:rsidP="00AC6255">
            <w:pPr>
              <w:widowControl w:val="0"/>
              <w:spacing w:line="240" w:lineRule="auto"/>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2</w:t>
            </w:r>
          </w:p>
        </w:tc>
        <w:tc>
          <w:tcPr>
            <w:tcW w:w="1521" w:type="dxa"/>
            <w:shd w:val="clear" w:color="auto" w:fill="auto"/>
            <w:tcMar>
              <w:top w:w="100" w:type="dxa"/>
              <w:left w:w="100" w:type="dxa"/>
              <w:bottom w:w="100" w:type="dxa"/>
              <w:right w:w="100" w:type="dxa"/>
            </w:tcMar>
          </w:tcPr>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Предоставление возможности использовать  услуги </w:t>
            </w:r>
            <w:r>
              <w:rPr>
                <w:rFonts w:ascii="Times New Roman" w:eastAsia="Times New Roman" w:hAnsi="Times New Roman" w:cs="Times New Roman"/>
                <w:color w:val="212529"/>
                <w:highlight w:val="white"/>
                <w:lang w:val="ru-RU"/>
              </w:rPr>
              <w:t>Оператора</w:t>
            </w:r>
            <w:r>
              <w:rPr>
                <w:rFonts w:ascii="Times New Roman" w:eastAsia="Times New Roman" w:hAnsi="Times New Roman" w:cs="Times New Roman"/>
                <w:color w:val="212529"/>
                <w:highlight w:val="white"/>
              </w:rPr>
              <w:t xml:space="preserve"> </w:t>
            </w:r>
          </w:p>
        </w:tc>
        <w:tc>
          <w:tcPr>
            <w:tcW w:w="1701" w:type="dxa"/>
            <w:shd w:val="clear" w:color="auto" w:fill="auto"/>
            <w:tcMar>
              <w:top w:w="100" w:type="dxa"/>
              <w:left w:w="100" w:type="dxa"/>
              <w:bottom w:w="100" w:type="dxa"/>
              <w:right w:w="100" w:type="dxa"/>
            </w:tcMar>
          </w:tcPr>
          <w:p w:rsidR="00AC6255" w:rsidRPr="003F3FDF" w:rsidRDefault="003F3FDF" w:rsidP="00AC6255">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lang w:val="ru-RU"/>
              </w:rPr>
              <w:t>Физическое лицо</w:t>
            </w:r>
          </w:p>
        </w:tc>
        <w:tc>
          <w:tcPr>
            <w:tcW w:w="915" w:type="dxa"/>
            <w:shd w:val="clear" w:color="auto" w:fill="auto"/>
            <w:tcMar>
              <w:top w:w="100" w:type="dxa"/>
              <w:left w:w="100" w:type="dxa"/>
              <w:bottom w:w="100" w:type="dxa"/>
              <w:right w:w="100" w:type="dxa"/>
            </w:tcMar>
          </w:tcPr>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Общие / иные</w:t>
            </w:r>
          </w:p>
        </w:tc>
        <w:tc>
          <w:tcPr>
            <w:tcW w:w="2344" w:type="dxa"/>
            <w:shd w:val="clear" w:color="auto" w:fill="auto"/>
            <w:tcMar>
              <w:top w:w="100" w:type="dxa"/>
              <w:left w:w="100" w:type="dxa"/>
              <w:bottom w:w="100" w:type="dxa"/>
              <w:right w:w="100" w:type="dxa"/>
            </w:tcMar>
          </w:tcPr>
          <w:p w:rsidR="00AC6255" w:rsidRPr="00AC6255" w:rsidRDefault="00AC6255"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ФИО; данные паспорта или иного документа, удостоверяющего личность;</w:t>
            </w:r>
          </w:p>
          <w:p w:rsidR="00AC6255" w:rsidRPr="00AC6255" w:rsidRDefault="00AC6255"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ИНН;</w:t>
            </w:r>
          </w:p>
          <w:p w:rsidR="00AC6255" w:rsidRPr="00AC6255" w:rsidRDefault="00AC6255"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адрес регистрации;</w:t>
            </w:r>
          </w:p>
          <w:p w:rsidR="00AC6255" w:rsidRPr="00AC6255" w:rsidRDefault="00AC6255"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 xml:space="preserve">номер контактного телефона; </w:t>
            </w:r>
          </w:p>
          <w:p w:rsidR="00AC6255" w:rsidRPr="00AC6255" w:rsidRDefault="00AC6255"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адрес электронной почты;</w:t>
            </w:r>
          </w:p>
          <w:p w:rsidR="00AC6255" w:rsidRPr="00AC6255" w:rsidRDefault="00AC6255" w:rsidP="00AC6255">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AC6255">
              <w:rPr>
                <w:rFonts w:ascii="Times New Roman" w:eastAsia="Times New Roman" w:hAnsi="Times New Roman" w:cs="Times New Roman"/>
                <w:color w:val="212529"/>
                <w:highlight w:val="white"/>
              </w:rPr>
              <w:t>банковские реквизиты</w:t>
            </w:r>
          </w:p>
        </w:tc>
        <w:tc>
          <w:tcPr>
            <w:tcW w:w="1215" w:type="dxa"/>
            <w:shd w:val="clear" w:color="auto" w:fill="auto"/>
            <w:tcMar>
              <w:top w:w="100" w:type="dxa"/>
              <w:left w:w="100" w:type="dxa"/>
              <w:bottom w:w="100" w:type="dxa"/>
              <w:right w:w="100" w:type="dxa"/>
            </w:tcMar>
          </w:tcPr>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Период действия договора </w:t>
            </w:r>
          </w:p>
          <w:p w:rsidR="00AC6255" w:rsidRDefault="00AC6255" w:rsidP="00AC6255">
            <w:pPr>
              <w:widowControl w:val="0"/>
              <w:spacing w:line="240" w:lineRule="auto"/>
              <w:rPr>
                <w:rFonts w:ascii="Times New Roman" w:eastAsia="Times New Roman" w:hAnsi="Times New Roman" w:cs="Times New Roman"/>
                <w:color w:val="212529"/>
                <w:highlight w:val="white"/>
              </w:rPr>
            </w:pPr>
          </w:p>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5 лет по истечение срока действия договора</w:t>
            </w:r>
          </w:p>
          <w:p w:rsidR="00AC6255" w:rsidRDefault="00AC6255" w:rsidP="00AC6255">
            <w:pPr>
              <w:widowControl w:val="0"/>
              <w:spacing w:line="240" w:lineRule="auto"/>
              <w:rPr>
                <w:rFonts w:ascii="Times New Roman" w:eastAsia="Times New Roman" w:hAnsi="Times New Roman" w:cs="Times New Roman"/>
                <w:color w:val="212529"/>
                <w:highlight w:val="white"/>
              </w:rPr>
            </w:pPr>
          </w:p>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до отзыва согласия на обработку</w:t>
            </w:r>
          </w:p>
        </w:tc>
        <w:tc>
          <w:tcPr>
            <w:tcW w:w="1320" w:type="dxa"/>
            <w:shd w:val="clear" w:color="auto" w:fill="auto"/>
            <w:tcMar>
              <w:top w:w="100" w:type="dxa"/>
              <w:left w:w="100" w:type="dxa"/>
              <w:bottom w:w="100" w:type="dxa"/>
              <w:right w:w="100" w:type="dxa"/>
            </w:tcMar>
          </w:tcPr>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Смешанная</w:t>
            </w:r>
          </w:p>
        </w:tc>
        <w:tc>
          <w:tcPr>
            <w:tcW w:w="2001" w:type="dxa"/>
            <w:shd w:val="clear" w:color="auto" w:fill="auto"/>
            <w:tcMar>
              <w:top w:w="100" w:type="dxa"/>
              <w:left w:w="100" w:type="dxa"/>
              <w:bottom w:w="100" w:type="dxa"/>
              <w:right w:w="100" w:type="dxa"/>
            </w:tcMar>
          </w:tcPr>
          <w:p w:rsidR="003F3FDF" w:rsidRDefault="003F3FDF" w:rsidP="00AC6255">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lang w:val="ru-RU"/>
              </w:rPr>
              <w:t>Согласие субъекта ПДн</w:t>
            </w:r>
          </w:p>
          <w:p w:rsidR="00AC6255" w:rsidRDefault="00AC6255" w:rsidP="00AC6255">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tc>
      </w:tr>
      <w:tr w:rsidR="0068281A" w:rsidTr="003F3FDF">
        <w:tc>
          <w:tcPr>
            <w:tcW w:w="465" w:type="dxa"/>
            <w:shd w:val="clear" w:color="auto" w:fill="auto"/>
            <w:tcMar>
              <w:top w:w="100" w:type="dxa"/>
              <w:left w:w="100" w:type="dxa"/>
              <w:bottom w:w="100" w:type="dxa"/>
              <w:right w:w="100" w:type="dxa"/>
            </w:tcMar>
          </w:tcPr>
          <w:p w:rsidR="0068281A" w:rsidRPr="00AC6255" w:rsidRDefault="00AC6255">
            <w:pPr>
              <w:widowControl w:val="0"/>
              <w:spacing w:line="240" w:lineRule="auto"/>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3</w:t>
            </w:r>
          </w:p>
        </w:tc>
        <w:tc>
          <w:tcPr>
            <w:tcW w:w="1521" w:type="dxa"/>
            <w:tcBorders>
              <w:bottom w:val="single" w:sz="4" w:space="0" w:color="auto"/>
            </w:tcBorders>
            <w:shd w:val="clear" w:color="auto" w:fill="auto"/>
            <w:tcMar>
              <w:top w:w="100" w:type="dxa"/>
              <w:left w:w="100" w:type="dxa"/>
              <w:bottom w:w="100" w:type="dxa"/>
              <w:right w:w="100" w:type="dxa"/>
            </w:tcMar>
          </w:tcPr>
          <w:p w:rsidR="0068281A" w:rsidRPr="00AC6255" w:rsidRDefault="00AC6255" w:rsidP="00AC6255">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lang w:val="ru-RU"/>
              </w:rPr>
              <w:t>Рассылка информации об акциях</w:t>
            </w:r>
            <w:r w:rsidR="00595EE6">
              <w:rPr>
                <w:rFonts w:ascii="Times New Roman" w:eastAsia="Times New Roman" w:hAnsi="Times New Roman" w:cs="Times New Roman"/>
                <w:color w:val="212529"/>
                <w:highlight w:val="white"/>
                <w:lang w:val="ru-RU"/>
              </w:rPr>
              <w:t>, рекламные рассылки</w:t>
            </w:r>
          </w:p>
        </w:tc>
        <w:tc>
          <w:tcPr>
            <w:tcW w:w="1701" w:type="dxa"/>
            <w:tcBorders>
              <w:bottom w:val="single" w:sz="4" w:space="0" w:color="auto"/>
            </w:tcBorders>
            <w:shd w:val="clear" w:color="auto" w:fill="auto"/>
            <w:tcMar>
              <w:top w:w="100" w:type="dxa"/>
              <w:left w:w="100" w:type="dxa"/>
              <w:bottom w:w="100" w:type="dxa"/>
              <w:right w:w="100" w:type="dxa"/>
            </w:tcMar>
          </w:tcPr>
          <w:p w:rsidR="0068281A" w:rsidRPr="003F3FDF" w:rsidRDefault="003F3FDF">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lang w:val="ru-RU"/>
              </w:rPr>
              <w:t>Физическое лицо</w:t>
            </w:r>
          </w:p>
        </w:tc>
        <w:tc>
          <w:tcPr>
            <w:tcW w:w="915" w:type="dxa"/>
            <w:tcBorders>
              <w:bottom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Общие / иные</w:t>
            </w:r>
          </w:p>
        </w:tc>
        <w:tc>
          <w:tcPr>
            <w:tcW w:w="2344" w:type="dxa"/>
            <w:tcBorders>
              <w:bottom w:val="single" w:sz="4" w:space="0" w:color="auto"/>
            </w:tcBorders>
            <w:shd w:val="clear" w:color="auto" w:fill="auto"/>
            <w:tcMar>
              <w:top w:w="100" w:type="dxa"/>
              <w:left w:w="100" w:type="dxa"/>
              <w:bottom w:w="100" w:type="dxa"/>
              <w:right w:w="100" w:type="dxa"/>
            </w:tcMar>
          </w:tcPr>
          <w:p w:rsidR="0068281A" w:rsidRPr="00595EE6"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595EE6">
              <w:rPr>
                <w:rFonts w:ascii="Times New Roman" w:eastAsia="Times New Roman" w:hAnsi="Times New Roman" w:cs="Times New Roman"/>
                <w:color w:val="212529"/>
                <w:highlight w:val="white"/>
              </w:rPr>
              <w:t>ФИО;</w:t>
            </w:r>
          </w:p>
          <w:p w:rsidR="0068281A" w:rsidRPr="00595EE6"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595EE6">
              <w:rPr>
                <w:rFonts w:ascii="Times New Roman" w:eastAsia="Times New Roman" w:hAnsi="Times New Roman" w:cs="Times New Roman"/>
                <w:color w:val="212529"/>
                <w:highlight w:val="white"/>
              </w:rPr>
              <w:t>адрес электронной почты;</w:t>
            </w:r>
          </w:p>
          <w:p w:rsidR="00595EE6"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595EE6">
              <w:rPr>
                <w:rFonts w:ascii="Times New Roman" w:eastAsia="Times New Roman" w:hAnsi="Times New Roman" w:cs="Times New Roman"/>
                <w:color w:val="212529"/>
                <w:highlight w:val="white"/>
              </w:rPr>
              <w:t>номер контактного телефона;</w:t>
            </w:r>
          </w:p>
          <w:p w:rsidR="00595EE6" w:rsidRDefault="00595EE6"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595EE6">
              <w:rPr>
                <w:rFonts w:ascii="Times New Roman" w:eastAsia="Times New Roman" w:hAnsi="Times New Roman" w:cs="Times New Roman"/>
                <w:color w:val="212529"/>
                <w:highlight w:val="white"/>
              </w:rPr>
              <w:t>Информация о посещении сайта, доменов и поддоменов</w:t>
            </w:r>
          </w:p>
          <w:p w:rsidR="00595EE6" w:rsidRPr="00595EE6" w:rsidRDefault="00595EE6"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sidRPr="00595EE6">
              <w:rPr>
                <w:rFonts w:ascii="Times New Roman" w:eastAsia="Times New Roman" w:hAnsi="Times New Roman" w:cs="Times New Roman"/>
                <w:color w:val="212529"/>
                <w:highlight w:val="white"/>
              </w:rPr>
              <w:t>IP-адрес;</w:t>
            </w:r>
          </w:p>
          <w:p w:rsidR="00595EE6" w:rsidRPr="00595EE6" w:rsidRDefault="00595EE6"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данные файлов Cookies</w:t>
            </w:r>
          </w:p>
        </w:tc>
        <w:tc>
          <w:tcPr>
            <w:tcW w:w="1215" w:type="dxa"/>
            <w:tcBorders>
              <w:bottom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ind w:right="-135"/>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Период действия договора</w:t>
            </w:r>
          </w:p>
        </w:tc>
        <w:tc>
          <w:tcPr>
            <w:tcW w:w="1320" w:type="dxa"/>
            <w:tcBorders>
              <w:bottom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Автоматизированная</w:t>
            </w:r>
          </w:p>
        </w:tc>
        <w:tc>
          <w:tcPr>
            <w:tcW w:w="2001" w:type="dxa"/>
            <w:tcBorders>
              <w:bottom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tc>
      </w:tr>
      <w:tr w:rsidR="0068281A" w:rsidTr="003F3FDF">
        <w:tc>
          <w:tcPr>
            <w:tcW w:w="465" w:type="dxa"/>
            <w:tcBorders>
              <w:right w:val="single" w:sz="4" w:space="0" w:color="auto"/>
            </w:tcBorders>
            <w:shd w:val="clear" w:color="auto" w:fill="auto"/>
            <w:tcMar>
              <w:top w:w="100" w:type="dxa"/>
              <w:left w:w="100" w:type="dxa"/>
              <w:bottom w:w="100" w:type="dxa"/>
              <w:right w:w="100" w:type="dxa"/>
            </w:tcMar>
          </w:tcPr>
          <w:p w:rsidR="0068281A" w:rsidRPr="00595EE6" w:rsidRDefault="003F3FDF">
            <w:pPr>
              <w:widowControl w:val="0"/>
              <w:spacing w:line="240" w:lineRule="auto"/>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4</w:t>
            </w:r>
          </w:p>
        </w:tc>
        <w:tc>
          <w:tcPr>
            <w:tcW w:w="15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68281A" w:rsidRPr="00595EE6" w:rsidRDefault="00A2777B" w:rsidP="00595EE6">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rPr>
              <w:t xml:space="preserve">Размещение на сайте </w:t>
            </w:r>
            <w:r w:rsidR="00595EE6">
              <w:rPr>
                <w:rFonts w:ascii="Times New Roman" w:eastAsia="Times New Roman" w:hAnsi="Times New Roman" w:cs="Times New Roman"/>
                <w:color w:val="212529"/>
                <w:highlight w:val="white"/>
                <w:lang w:val="ru-RU"/>
              </w:rPr>
              <w:lastRenderedPageBreak/>
              <w:t>Оператора</w:t>
            </w:r>
            <w:r>
              <w:rPr>
                <w:rFonts w:ascii="Times New Roman" w:eastAsia="Times New Roman" w:hAnsi="Times New Roman" w:cs="Times New Roman"/>
                <w:color w:val="212529"/>
                <w:highlight w:val="white"/>
              </w:rPr>
              <w:t xml:space="preserve"> отзывов от клиентов и партнеров с целью увеличения лояльности клиентов и формирования позитивного отношения пользователей к товарам, работам и услугам </w:t>
            </w:r>
            <w:r w:rsidR="00595EE6">
              <w:rPr>
                <w:rFonts w:ascii="Times New Roman" w:eastAsia="Times New Roman" w:hAnsi="Times New Roman" w:cs="Times New Roman"/>
                <w:color w:val="212529"/>
                <w:highlight w:val="white"/>
                <w:lang w:val="ru-RU"/>
              </w:rPr>
              <w:t>Оператора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68281A" w:rsidRPr="003F3FDF" w:rsidRDefault="003F3FDF">
            <w:pPr>
              <w:widowControl w:val="0"/>
              <w:spacing w:line="240" w:lineRule="auto"/>
              <w:rPr>
                <w:rFonts w:ascii="Times New Roman" w:eastAsia="Times New Roman" w:hAnsi="Times New Roman" w:cs="Times New Roman"/>
                <w:color w:val="212529"/>
                <w:highlight w:val="white"/>
                <w:lang w:val="ru-RU"/>
              </w:rPr>
            </w:pPr>
            <w:r>
              <w:rPr>
                <w:rFonts w:ascii="Times New Roman" w:eastAsia="Times New Roman" w:hAnsi="Times New Roman" w:cs="Times New Roman"/>
                <w:color w:val="212529"/>
                <w:highlight w:val="white"/>
                <w:lang w:val="ru-RU"/>
              </w:rPr>
              <w:lastRenderedPageBreak/>
              <w:t>Физическое лицо</w:t>
            </w:r>
          </w:p>
        </w:tc>
        <w:tc>
          <w:tcPr>
            <w:tcW w:w="9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Общие / иные</w:t>
            </w:r>
          </w:p>
        </w:tc>
        <w:tc>
          <w:tcPr>
            <w:tcW w:w="23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68281A"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ФИО;</w:t>
            </w:r>
          </w:p>
          <w:p w:rsidR="00595EE6"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 контактные </w:t>
            </w:r>
            <w:r>
              <w:rPr>
                <w:rFonts w:ascii="Times New Roman" w:eastAsia="Times New Roman" w:hAnsi="Times New Roman" w:cs="Times New Roman"/>
                <w:color w:val="212529"/>
                <w:highlight w:val="white"/>
              </w:rPr>
              <w:lastRenderedPageBreak/>
              <w:t>данные;</w:t>
            </w:r>
          </w:p>
          <w:p w:rsidR="0068281A" w:rsidRPr="00595EE6" w:rsidRDefault="00595EE6"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lang w:val="ru-RU"/>
              </w:rPr>
              <w:t>ф</w:t>
            </w:r>
            <w:r w:rsidR="00A2777B" w:rsidRPr="00595EE6">
              <w:rPr>
                <w:rFonts w:ascii="Times New Roman" w:eastAsia="Times New Roman" w:hAnsi="Times New Roman" w:cs="Times New Roman"/>
                <w:color w:val="212529"/>
                <w:highlight w:val="white"/>
              </w:rPr>
              <w:t>отоизображение;</w:t>
            </w:r>
          </w:p>
          <w:p w:rsidR="0068281A"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должность;</w:t>
            </w:r>
          </w:p>
          <w:p w:rsidR="0068281A" w:rsidRDefault="00A2777B" w:rsidP="00595EE6">
            <w:pPr>
              <w:pStyle w:val="ad"/>
              <w:widowControl w:val="0"/>
              <w:numPr>
                <w:ilvl w:val="0"/>
                <w:numId w:val="2"/>
              </w:numPr>
              <w:tabs>
                <w:tab w:val="left" w:pos="256"/>
              </w:tabs>
              <w:spacing w:line="240" w:lineRule="auto"/>
              <w:ind w:left="0" w:firstLine="0"/>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место работы.</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lastRenderedPageBreak/>
              <w:t xml:space="preserve">До отзыва согласия </w:t>
            </w:r>
            <w:r>
              <w:rPr>
                <w:rFonts w:ascii="Times New Roman" w:eastAsia="Times New Roman" w:hAnsi="Times New Roman" w:cs="Times New Roman"/>
                <w:color w:val="212529"/>
                <w:highlight w:val="white"/>
              </w:rPr>
              <w:lastRenderedPageBreak/>
              <w:t>на обработку данных</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lastRenderedPageBreak/>
              <w:t>Автоматизированная</w:t>
            </w:r>
          </w:p>
        </w:tc>
        <w:tc>
          <w:tcPr>
            <w:tcW w:w="20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68281A" w:rsidRDefault="00A2777B">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Согласие на обработку </w:t>
            </w:r>
            <w:r>
              <w:rPr>
                <w:rFonts w:ascii="Times New Roman" w:eastAsia="Times New Roman" w:hAnsi="Times New Roman" w:cs="Times New Roman"/>
                <w:color w:val="212529"/>
                <w:highlight w:val="white"/>
              </w:rPr>
              <w:lastRenderedPageBreak/>
              <w:t>персональных данных, разрешенных субъектом персональных данных для распространения (ст. 10.1 Закона)</w:t>
            </w:r>
          </w:p>
        </w:tc>
      </w:tr>
    </w:tbl>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lastRenderedPageBreak/>
        <w:t>3.1.1. Оператор не осуществляет обработку биометрических Персональных данных.</w:t>
      </w:r>
    </w:p>
    <w:p w:rsidR="0068281A" w:rsidRDefault="00A277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highlight w:val="white"/>
        </w:rPr>
        <w:t xml:space="preserve">3.1.2. </w:t>
      </w:r>
      <w:r>
        <w:rPr>
          <w:rFonts w:ascii="Times New Roman" w:eastAsia="Times New Roman" w:hAnsi="Times New Roman" w:cs="Times New Roman"/>
          <w:sz w:val="24"/>
          <w:szCs w:val="24"/>
        </w:rPr>
        <w:t>Оператор не осуществляет намеренно обработку персональных данных несовершеннолетних лиц. Исполнитель рекомендует пользоваться сайтом лицам, достигшим 18 лет. Ответственность за действия несовершеннолетних, включая приобретение ими услуг на Сайте,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w:t>
      </w:r>
    </w:p>
    <w:p w:rsidR="0068281A" w:rsidRDefault="00A277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68281A" w:rsidRPr="00595EE6" w:rsidRDefault="00A2777B">
      <w:pPr>
        <w:spacing w:line="240" w:lineRule="auto"/>
        <w:jc w:val="both"/>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highlight w:val="white"/>
        </w:rPr>
        <w:t xml:space="preserve">Оператор не осуществляет проверку наличия особого режима обработки персональных данных субъекта персональных данных. Если субъект персональных данных является гражданином стран Европейского союза или гражданином иных государств, временно или постоянно проживающим на территории стран ЕС и получает доступ к Сайту из стран Европы, Оператор предпринимает все разумные меры обеспечения соблюдения таких требований законодательства о защите персональных данных. Для этого субъект персональных данных обязан уведомить Оператора о наличии особого режима защиты его персональных данных путем обращения по адресу электронной почты Оператора </w:t>
      </w:r>
      <w:r w:rsidR="003F3539" w:rsidRPr="003F3539">
        <w:rPr>
          <w:rFonts w:ascii="Times New Roman" w:eastAsia="Times New Roman" w:hAnsi="Times New Roman" w:cs="Times New Roman"/>
          <w:color w:val="2EA6FF"/>
          <w:sz w:val="24"/>
          <w:szCs w:val="24"/>
          <w:lang w:val="en-US"/>
        </w:rPr>
        <w:t>shirokikhsergeym</w:t>
      </w:r>
      <w:r w:rsidR="003F3539" w:rsidRPr="003F3539">
        <w:rPr>
          <w:rFonts w:ascii="Times New Roman" w:eastAsia="Times New Roman" w:hAnsi="Times New Roman" w:cs="Times New Roman"/>
          <w:color w:val="2EA6FF"/>
          <w:sz w:val="24"/>
          <w:szCs w:val="24"/>
          <w:lang w:val="ru-RU"/>
        </w:rPr>
        <w:t>@</w:t>
      </w:r>
      <w:r w:rsidR="003F3539" w:rsidRPr="003F3539">
        <w:rPr>
          <w:rFonts w:ascii="Times New Roman" w:eastAsia="Times New Roman" w:hAnsi="Times New Roman" w:cs="Times New Roman"/>
          <w:color w:val="2EA6FF"/>
          <w:sz w:val="24"/>
          <w:szCs w:val="24"/>
          <w:lang w:val="en-US"/>
        </w:rPr>
        <w:t>gmail</w:t>
      </w:r>
      <w:r w:rsidR="003F3539" w:rsidRPr="003F3539">
        <w:rPr>
          <w:rFonts w:ascii="Times New Roman" w:eastAsia="Times New Roman" w:hAnsi="Times New Roman" w:cs="Times New Roman"/>
          <w:color w:val="2EA6FF"/>
          <w:sz w:val="24"/>
          <w:szCs w:val="24"/>
          <w:lang w:val="ru-RU"/>
        </w:rPr>
        <w:t>.</w:t>
      </w:r>
      <w:r w:rsidR="003F3539" w:rsidRPr="003F3539">
        <w:rPr>
          <w:rFonts w:ascii="Times New Roman" w:eastAsia="Times New Roman" w:hAnsi="Times New Roman" w:cs="Times New Roman"/>
          <w:color w:val="2EA6FF"/>
          <w:sz w:val="24"/>
          <w:szCs w:val="24"/>
          <w:lang w:val="en-US"/>
        </w:rPr>
        <w:t>com</w:t>
      </w:r>
      <w:r w:rsidR="00595EE6">
        <w:rPr>
          <w:rFonts w:ascii="Times New Roman" w:eastAsia="Times New Roman" w:hAnsi="Times New Roman" w:cs="Times New Roman"/>
          <w:color w:val="2EA6FF"/>
          <w:sz w:val="24"/>
          <w:szCs w:val="24"/>
          <w:highlight w:val="white"/>
          <w:lang w:val="ru-RU"/>
        </w:rPr>
        <w:t>.</w:t>
      </w:r>
    </w:p>
    <w:p w:rsidR="0068281A" w:rsidRDefault="00A2777B" w:rsidP="00595EE6">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62626"/>
          <w:sz w:val="24"/>
          <w:szCs w:val="24"/>
          <w:highlight w:val="white"/>
        </w:rPr>
        <w:t xml:space="preserve">3.1.4. </w:t>
      </w:r>
      <w:r>
        <w:rPr>
          <w:rFonts w:ascii="Times New Roman" w:eastAsia="Times New Roman" w:hAnsi="Times New Roman" w:cs="Times New Roman"/>
          <w:sz w:val="24"/>
          <w:szCs w:val="24"/>
          <w:highlight w:val="white"/>
        </w:rPr>
        <w:t>Оператор в общем случае не проверяет достоверность персональной информации, предоставляемой субъектами персональных данных, и не осуществляет контроль за их дееспособностью. Риск предоставления недостоверных персональных данных, в том числе предоставление данных третьих лиц, как своих собственных, при этом несет сам субъект персональных данных.</w:t>
      </w:r>
    </w:p>
    <w:p w:rsidR="0068281A" w:rsidRDefault="00A2777B" w:rsidP="00595EE6">
      <w:p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3.1.5. Оператор исходит из того, что:</w:t>
      </w:r>
    </w:p>
    <w:p w:rsidR="0068281A" w:rsidRDefault="003F3FDF" w:rsidP="00595EE6">
      <w:p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ru-RU"/>
        </w:rPr>
        <w:t>3.1.5.1.</w:t>
      </w:r>
      <w:r w:rsidR="00A2777B">
        <w:rPr>
          <w:rFonts w:ascii="Times New Roman" w:eastAsia="Times New Roman" w:hAnsi="Times New Roman" w:cs="Times New Roman"/>
          <w:sz w:val="24"/>
          <w:szCs w:val="24"/>
          <w:highlight w:val="white"/>
        </w:rPr>
        <w:t xml:space="preserve"> Субъект персональных данных предоставляет достоверную и достаточную персональную информацию в актуальном состоянии.</w:t>
      </w:r>
    </w:p>
    <w:p w:rsidR="0068281A" w:rsidRDefault="003F3FDF" w:rsidP="00595EE6">
      <w:pPr>
        <w:shd w:val="clear" w:color="auto" w:fill="FFFFFF"/>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sz w:val="24"/>
          <w:szCs w:val="24"/>
          <w:highlight w:val="white"/>
          <w:lang w:val="ru-RU"/>
        </w:rPr>
        <w:t>3.1.5.2.</w:t>
      </w:r>
      <w:r w:rsidR="00A2777B">
        <w:rPr>
          <w:rFonts w:ascii="Times New Roman" w:eastAsia="Times New Roman" w:hAnsi="Times New Roman" w:cs="Times New Roman"/>
          <w:sz w:val="24"/>
          <w:szCs w:val="24"/>
          <w:highlight w:val="white"/>
        </w:rPr>
        <w:t xml:space="preserve"> Субъект персональных данных ознакомлен с настоящей Политикой, выражает свое информационное и осознанное согласие с ней.</w:t>
      </w:r>
    </w:p>
    <w:p w:rsidR="0068281A" w:rsidRDefault="00A2777B"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3.1.6. Сроки обработки персональных данных определены с учетом:</w:t>
      </w:r>
    </w:p>
    <w:p w:rsidR="0068281A" w:rsidRDefault="003F3FDF"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3.1.6.1.</w:t>
      </w:r>
      <w:r w:rsidR="00A2777B">
        <w:rPr>
          <w:rFonts w:ascii="Times New Roman" w:eastAsia="Times New Roman" w:hAnsi="Times New Roman" w:cs="Times New Roman"/>
          <w:color w:val="262626"/>
          <w:sz w:val="24"/>
          <w:szCs w:val="24"/>
          <w:highlight w:val="white"/>
        </w:rPr>
        <w:t xml:space="preserve"> установленных целей обработки персональных данных;</w:t>
      </w:r>
    </w:p>
    <w:p w:rsidR="0068281A" w:rsidRDefault="003F3FDF"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3.1.6.2.</w:t>
      </w:r>
      <w:r w:rsidR="00A2777B">
        <w:rPr>
          <w:rFonts w:ascii="Times New Roman" w:eastAsia="Times New Roman" w:hAnsi="Times New Roman" w:cs="Times New Roman"/>
          <w:color w:val="262626"/>
          <w:sz w:val="24"/>
          <w:szCs w:val="24"/>
          <w:highlight w:val="white"/>
        </w:rPr>
        <w:t xml:space="preserve"> сроков действия договоров с субъектами персональных данных и/или согласий субъектов персональных данных на обработку их персональных данных;</w:t>
      </w:r>
    </w:p>
    <w:p w:rsidR="0068281A" w:rsidRDefault="003F3FDF"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3.1.6.3.</w:t>
      </w:r>
      <w:r w:rsidR="00A2777B">
        <w:rPr>
          <w:rFonts w:ascii="Times New Roman" w:eastAsia="Times New Roman" w:hAnsi="Times New Roman" w:cs="Times New Roman"/>
          <w:color w:val="262626"/>
          <w:sz w:val="24"/>
          <w:szCs w:val="24"/>
          <w:highlight w:val="white"/>
        </w:rPr>
        <w:t xml:space="preserve"> сроков, определенных нормативно правовыми актами Российской Федерации.</w:t>
      </w:r>
    </w:p>
    <w:p w:rsidR="0068281A" w:rsidRPr="003F3FDF" w:rsidRDefault="00A2777B" w:rsidP="00595EE6">
      <w:pPr>
        <w:spacing w:line="240" w:lineRule="auto"/>
        <w:jc w:val="both"/>
        <w:rPr>
          <w:rFonts w:ascii="Times New Roman" w:eastAsia="Times New Roman" w:hAnsi="Times New Roman" w:cs="Times New Roman"/>
          <w:color w:val="262626"/>
          <w:sz w:val="24"/>
          <w:szCs w:val="24"/>
          <w:highlight w:val="white"/>
          <w:lang w:val="ru-RU"/>
        </w:rPr>
      </w:pPr>
      <w:r>
        <w:rPr>
          <w:rFonts w:ascii="Times New Roman" w:eastAsia="Times New Roman" w:hAnsi="Times New Roman" w:cs="Times New Roman"/>
          <w:color w:val="262626"/>
          <w:sz w:val="24"/>
          <w:szCs w:val="24"/>
          <w:highlight w:val="white"/>
        </w:rPr>
        <w:t>3.2. Принципы и условия Обработки Персональных данных Оператором</w:t>
      </w:r>
      <w:r w:rsidR="003F3FDF">
        <w:rPr>
          <w:rFonts w:ascii="Times New Roman" w:eastAsia="Times New Roman" w:hAnsi="Times New Roman" w:cs="Times New Roman"/>
          <w:color w:val="262626"/>
          <w:sz w:val="24"/>
          <w:szCs w:val="24"/>
          <w:highlight w:val="white"/>
          <w:lang w:val="ru-RU"/>
        </w:rPr>
        <w:t>:</w:t>
      </w:r>
    </w:p>
    <w:p w:rsidR="0068281A" w:rsidRDefault="00A2777B"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lastRenderedPageBreak/>
        <w:t>3.2.1. Оператор осуществляет Обработку Персональных данных на законной и справедливой основе.</w:t>
      </w:r>
    </w:p>
    <w:p w:rsidR="0068281A" w:rsidRDefault="00A2777B"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3.2.2. При Обработке Персональных данных обеспечиваются их точность, достаточность, актуальность по отношению к целям Обработки Персональных данных.</w:t>
      </w:r>
    </w:p>
    <w:p w:rsidR="0068281A" w:rsidRDefault="00A2777B" w:rsidP="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3.2.3. Оператор осуществляет Обработку Персональных данных с использованием средств автоматизации и без их использования. При этом Оператор выполняет требования к автоматизированной и неавтоматизированной обработке персональных данных, предусмотренные Законом и принятыми в соответствии с ним нормативными правовыми актами.</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3.2.4. Оператор </w:t>
      </w:r>
      <w:r w:rsidR="00595EE6">
        <w:rPr>
          <w:rFonts w:ascii="Times New Roman" w:eastAsia="Times New Roman" w:hAnsi="Times New Roman" w:cs="Times New Roman"/>
          <w:color w:val="262626"/>
          <w:sz w:val="24"/>
          <w:szCs w:val="24"/>
          <w:highlight w:val="white"/>
          <w:lang w:val="ru-RU"/>
        </w:rPr>
        <w:t xml:space="preserve">не </w:t>
      </w:r>
      <w:r>
        <w:rPr>
          <w:rFonts w:ascii="Times New Roman" w:eastAsia="Times New Roman" w:hAnsi="Times New Roman" w:cs="Times New Roman"/>
          <w:color w:val="262626"/>
          <w:sz w:val="24"/>
          <w:szCs w:val="24"/>
          <w:highlight w:val="white"/>
        </w:rPr>
        <w:t xml:space="preserve">поручает Обработку Персональных данных другим лицам. </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3.2.5. Оператор не раскрывает третьим лицам и не распространяет Персональные данные, за исключением следующих случаев: </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 xml:space="preserve">3.2.5.1. </w:t>
      </w:r>
      <w:r w:rsidR="00A2777B">
        <w:rPr>
          <w:rFonts w:ascii="Times New Roman" w:eastAsia="Times New Roman" w:hAnsi="Times New Roman" w:cs="Times New Roman"/>
          <w:color w:val="262626"/>
          <w:sz w:val="24"/>
          <w:szCs w:val="24"/>
          <w:highlight w:val="white"/>
        </w:rPr>
        <w:t>Субъект ПД заблаговременно выразил свое согласие на такое раскрытие.</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3.2.5.2.</w:t>
      </w:r>
      <w:r w:rsidR="00A2777B">
        <w:rPr>
          <w:rFonts w:ascii="Times New Roman" w:eastAsia="Times New Roman" w:hAnsi="Times New Roman" w:cs="Times New Roman"/>
          <w:color w:val="262626"/>
          <w:sz w:val="24"/>
          <w:szCs w:val="24"/>
          <w:highlight w:val="white"/>
        </w:rPr>
        <w:t xml:space="preserve"> Передача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он будет являться выгодоприобретателем или поручителем.</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3.2.5.3.</w:t>
      </w:r>
      <w:r w:rsidR="00A2777B">
        <w:rPr>
          <w:rFonts w:ascii="Times New Roman" w:eastAsia="Times New Roman" w:hAnsi="Times New Roman" w:cs="Times New Roman"/>
          <w:color w:val="262626"/>
          <w:sz w:val="24"/>
          <w:szCs w:val="24"/>
          <w:highlight w:val="white"/>
        </w:rPr>
        <w:t xml:space="preserve"> Передача необходима для защиты прав и законных интересов Оператора или третьих лиц;</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3.2.5.4.</w:t>
      </w:r>
      <w:r w:rsidR="00A2777B">
        <w:rPr>
          <w:rFonts w:ascii="Times New Roman" w:eastAsia="Times New Roman" w:hAnsi="Times New Roman" w:cs="Times New Roman"/>
          <w:color w:val="262626"/>
          <w:sz w:val="24"/>
          <w:szCs w:val="24"/>
          <w:highlight w:val="white"/>
        </w:rPr>
        <w:t xml:space="preserve"> Передача инициирована субъектом Персональных данных.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3.2.5.5.</w:t>
      </w:r>
      <w:r w:rsidR="00A2777B">
        <w:rPr>
          <w:rFonts w:ascii="Times New Roman" w:eastAsia="Times New Roman" w:hAnsi="Times New Roman" w:cs="Times New Roman"/>
          <w:color w:val="262626"/>
          <w:sz w:val="24"/>
          <w:szCs w:val="24"/>
          <w:highlight w:val="white"/>
        </w:rPr>
        <w:t xml:space="preserve"> Передача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3.2.6. В целях обеспечения надлежащего исполнения Оператором своих обязательств перед Пользователем по предоставлению доступа к </w:t>
      </w:r>
      <w:r w:rsidR="00595EE6">
        <w:rPr>
          <w:rFonts w:ascii="Times New Roman" w:eastAsia="Times New Roman" w:hAnsi="Times New Roman" w:cs="Times New Roman"/>
          <w:color w:val="262626"/>
          <w:sz w:val="24"/>
          <w:szCs w:val="24"/>
          <w:highlight w:val="white"/>
          <w:lang w:val="ru-RU"/>
        </w:rPr>
        <w:t>услугам</w:t>
      </w:r>
      <w:r>
        <w:rPr>
          <w:rFonts w:ascii="Times New Roman" w:eastAsia="Times New Roman" w:hAnsi="Times New Roman" w:cs="Times New Roman"/>
          <w:color w:val="262626"/>
          <w:sz w:val="24"/>
          <w:szCs w:val="24"/>
          <w:highlight w:val="white"/>
        </w:rPr>
        <w:t>.</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3.3. Условия и ограничения обработки персональных данных, разрешенных субъектом для распространения.</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3.3.1. Оператор, на основании отдельного согласия субъекта Персональных данных, осуществляет обработку некоторых категорий Персональных данных, разрешенных субъектом для распространения и предоставления доступа неограниченному кругу лиц посредством их размещения на Сайтах с доменом и/или поддоменом bitrix, в том числе в виджетах; в чатах поддержки; в презентациях, статьях; в фото, аудио и иных произведениях; в рекламе в сети Интернет; в социальных сетях - в официальных группах и аккаунтах.</w:t>
      </w:r>
    </w:p>
    <w:p w:rsidR="00595EE6" w:rsidRDefault="00A2777B">
      <w:pPr>
        <w:spacing w:line="240" w:lineRule="auto"/>
        <w:jc w:val="both"/>
        <w:rPr>
          <w:rFonts w:ascii="Times New Roman" w:eastAsia="Times New Roman" w:hAnsi="Times New Roman" w:cs="Times New Roman"/>
          <w:color w:val="262626"/>
          <w:sz w:val="24"/>
          <w:szCs w:val="24"/>
          <w:highlight w:val="white"/>
          <w:lang w:val="ru-RU"/>
        </w:rPr>
      </w:pPr>
      <w:r>
        <w:rPr>
          <w:rFonts w:ascii="Times New Roman" w:eastAsia="Times New Roman" w:hAnsi="Times New Roman" w:cs="Times New Roman"/>
          <w:color w:val="262626"/>
          <w:sz w:val="24"/>
          <w:szCs w:val="24"/>
          <w:highlight w:val="white"/>
        </w:rPr>
        <w:t>3.3.2. Персональные данные размещаются с целью</w:t>
      </w:r>
      <w:r w:rsidR="00595EE6">
        <w:rPr>
          <w:rFonts w:ascii="Times New Roman" w:eastAsia="Times New Roman" w:hAnsi="Times New Roman" w:cs="Times New Roman"/>
          <w:color w:val="262626"/>
          <w:sz w:val="24"/>
          <w:szCs w:val="24"/>
          <w:highlight w:val="white"/>
          <w:lang w:val="ru-RU"/>
        </w:rPr>
        <w:t>:</w:t>
      </w:r>
    </w:p>
    <w:p w:rsidR="00595EE6"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1.</w:t>
      </w:r>
      <w:r w:rsidR="00A2777B">
        <w:rPr>
          <w:rFonts w:ascii="Times New Roman" w:eastAsia="Times New Roman" w:hAnsi="Times New Roman" w:cs="Times New Roman"/>
          <w:color w:val="262626"/>
          <w:sz w:val="24"/>
          <w:szCs w:val="24"/>
          <w:highlight w:val="white"/>
        </w:rPr>
        <w:t xml:space="preserve"> увеличения лояльности пользователей Сайтов и услуг Оператора; </w:t>
      </w:r>
    </w:p>
    <w:p w:rsidR="00595EE6"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 xml:space="preserve">2. </w:t>
      </w:r>
      <w:r w:rsidR="00A2777B">
        <w:rPr>
          <w:rFonts w:ascii="Times New Roman" w:eastAsia="Times New Roman" w:hAnsi="Times New Roman" w:cs="Times New Roman"/>
          <w:color w:val="262626"/>
          <w:sz w:val="24"/>
          <w:szCs w:val="24"/>
          <w:highlight w:val="white"/>
        </w:rPr>
        <w:t xml:space="preserve">формирования позитивного отношения пользователей к услугам Оператора; </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 xml:space="preserve">3. </w:t>
      </w:r>
      <w:r w:rsidR="00A2777B">
        <w:rPr>
          <w:rFonts w:ascii="Times New Roman" w:eastAsia="Times New Roman" w:hAnsi="Times New Roman" w:cs="Times New Roman"/>
          <w:color w:val="262626"/>
          <w:sz w:val="24"/>
          <w:szCs w:val="24"/>
          <w:highlight w:val="white"/>
        </w:rPr>
        <w:t>продвижение услуг Оператора.</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3.3.3. Обработка осуществляется в течение срока действия согласия субъекта Персональных данных, разрешенных для распространения.</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3.4. Права субъектов Персональных данных </w:t>
      </w:r>
    </w:p>
    <w:p w:rsidR="0068281A" w:rsidRDefault="00A2777B">
      <w:pPr>
        <w:spacing w:line="240" w:lineRule="auto"/>
        <w:jc w:val="both"/>
        <w:rPr>
          <w:rFonts w:ascii="Montserrat" w:eastAsia="Montserrat" w:hAnsi="Montserrat" w:cs="Montserrat"/>
          <w:color w:val="262626"/>
          <w:sz w:val="24"/>
          <w:szCs w:val="24"/>
          <w:highlight w:val="white"/>
        </w:rPr>
      </w:pPr>
      <w:r>
        <w:rPr>
          <w:rFonts w:ascii="Times New Roman" w:eastAsia="Times New Roman" w:hAnsi="Times New Roman" w:cs="Times New Roman"/>
          <w:color w:val="262626"/>
          <w:sz w:val="24"/>
          <w:szCs w:val="24"/>
          <w:highlight w:val="white"/>
        </w:rPr>
        <w:t>3.4.1. Субъект Персональных данных обладает следующими правами:</w:t>
      </w:r>
    </w:p>
    <w:tbl>
      <w:tblPr>
        <w:tblStyle w:val="a6"/>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4875"/>
      </w:tblGrid>
      <w:tr w:rsidR="0068281A">
        <w:trPr>
          <w:trHeight w:val="365"/>
        </w:trPr>
        <w:tc>
          <w:tcPr>
            <w:tcW w:w="4725" w:type="dxa"/>
            <w:shd w:val="clear" w:color="auto" w:fill="auto"/>
            <w:tcMar>
              <w:top w:w="100" w:type="dxa"/>
              <w:left w:w="100" w:type="dxa"/>
              <w:bottom w:w="100" w:type="dxa"/>
              <w:right w:w="100" w:type="dxa"/>
            </w:tcMar>
          </w:tcPr>
          <w:p w:rsidR="0068281A" w:rsidRDefault="00A2777B">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b/>
                <w:color w:val="212529"/>
                <w:highlight w:val="white"/>
              </w:rPr>
              <w:t>Право субъекта</w:t>
            </w:r>
          </w:p>
        </w:tc>
        <w:tc>
          <w:tcPr>
            <w:tcW w:w="4875" w:type="dxa"/>
            <w:shd w:val="clear" w:color="auto" w:fill="auto"/>
            <w:tcMar>
              <w:top w:w="100" w:type="dxa"/>
              <w:left w:w="100" w:type="dxa"/>
              <w:bottom w:w="100" w:type="dxa"/>
              <w:right w:w="100" w:type="dxa"/>
            </w:tcMar>
          </w:tcPr>
          <w:p w:rsidR="0068281A" w:rsidRDefault="00A2777B">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b/>
                <w:color w:val="212529"/>
                <w:highlight w:val="white"/>
              </w:rPr>
              <w:t>Способ реализации</w:t>
            </w:r>
          </w:p>
        </w:tc>
      </w:tr>
      <w:tr w:rsidR="0068281A">
        <w:trPr>
          <w:trHeight w:val="440"/>
        </w:trPr>
        <w:tc>
          <w:tcPr>
            <w:tcW w:w="4725" w:type="dxa"/>
            <w:shd w:val="clear" w:color="auto" w:fill="auto"/>
            <w:tcMar>
              <w:top w:w="100" w:type="dxa"/>
              <w:left w:w="100" w:type="dxa"/>
              <w:bottom w:w="100" w:type="dxa"/>
              <w:right w:w="100" w:type="dxa"/>
            </w:tcMar>
          </w:tcPr>
          <w:p w:rsidR="0068281A" w:rsidRDefault="00595EE6">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color w:val="212529"/>
                <w:highlight w:val="white"/>
              </w:rPr>
              <w:t>1</w:t>
            </w:r>
            <w:r>
              <w:rPr>
                <w:rFonts w:ascii="Times New Roman" w:eastAsia="Times New Roman" w:hAnsi="Times New Roman" w:cs="Times New Roman"/>
                <w:color w:val="212529"/>
                <w:highlight w:val="white"/>
                <w:lang w:val="ru-RU"/>
              </w:rPr>
              <w:t xml:space="preserve"> </w:t>
            </w:r>
            <w:r w:rsidR="00A2777B">
              <w:rPr>
                <w:rFonts w:ascii="Times New Roman" w:eastAsia="Times New Roman" w:hAnsi="Times New Roman" w:cs="Times New Roman"/>
                <w:color w:val="212529"/>
                <w:highlight w:val="white"/>
              </w:rPr>
              <w:t>Право получения информации, касающейся обработки его Персональных данных;</w:t>
            </w:r>
          </w:p>
        </w:tc>
        <w:tc>
          <w:tcPr>
            <w:tcW w:w="4875" w:type="dxa"/>
            <w:vMerge w:val="restart"/>
            <w:shd w:val="clear" w:color="auto" w:fill="auto"/>
            <w:tcMar>
              <w:top w:w="100" w:type="dxa"/>
              <w:left w:w="100" w:type="dxa"/>
              <w:bottom w:w="100" w:type="dxa"/>
              <w:right w:w="100" w:type="dxa"/>
            </w:tcMar>
          </w:tcPr>
          <w:p w:rsidR="0068281A" w:rsidRDefault="00A2777B" w:rsidP="003F3539">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color w:val="212529"/>
                <w:highlight w:val="white"/>
              </w:rPr>
              <w:t xml:space="preserve">Направить письменный запрос на адрес: </w:t>
            </w:r>
            <w:hyperlink r:id="rId8" w:history="1">
              <w:r w:rsidR="003F3539" w:rsidRPr="0018656B">
                <w:rPr>
                  <w:rStyle w:val="ac"/>
                </w:rPr>
                <w:t>shirokikhsergeym@gmail.com</w:t>
              </w:r>
            </w:hyperlink>
            <w:r w:rsidR="003F3539">
              <w:rPr>
                <w:lang w:val="ru-RU"/>
              </w:rPr>
              <w:t xml:space="preserve"> </w:t>
            </w:r>
            <w:r>
              <w:rPr>
                <w:rFonts w:ascii="Times New Roman" w:eastAsia="Times New Roman" w:hAnsi="Times New Roman" w:cs="Times New Roman"/>
                <w:color w:val="212529"/>
                <w:highlight w:val="white"/>
              </w:rPr>
              <w:t xml:space="preserve"> в порядке, установленном ст.14 Закона.</w:t>
            </w:r>
          </w:p>
        </w:tc>
      </w:tr>
      <w:tr w:rsidR="0068281A">
        <w:trPr>
          <w:trHeight w:val="440"/>
        </w:trPr>
        <w:tc>
          <w:tcPr>
            <w:tcW w:w="4725" w:type="dxa"/>
            <w:shd w:val="clear" w:color="auto" w:fill="auto"/>
            <w:tcMar>
              <w:top w:w="100" w:type="dxa"/>
              <w:left w:w="100" w:type="dxa"/>
              <w:bottom w:w="100" w:type="dxa"/>
              <w:right w:w="100" w:type="dxa"/>
            </w:tcMar>
          </w:tcPr>
          <w:p w:rsidR="0068281A" w:rsidRDefault="00595EE6">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color w:val="212529"/>
                <w:highlight w:val="white"/>
              </w:rPr>
              <w:t>2</w:t>
            </w:r>
            <w:r w:rsidR="00A2777B">
              <w:rPr>
                <w:rFonts w:ascii="Times New Roman" w:eastAsia="Times New Roman" w:hAnsi="Times New Roman" w:cs="Times New Roman"/>
                <w:color w:val="212529"/>
                <w:highlight w:val="white"/>
              </w:rPr>
              <w:t xml:space="preserve"> Право на уточнение, блокировку или уничтожение данных, в случае если Персональные данные являются неполными, </w:t>
            </w:r>
            <w:r w:rsidR="00A2777B">
              <w:rPr>
                <w:rFonts w:ascii="Times New Roman" w:eastAsia="Times New Roman" w:hAnsi="Times New Roman" w:cs="Times New Roman"/>
                <w:color w:val="212529"/>
                <w:highlight w:val="white"/>
              </w:rPr>
              <w:lastRenderedPageBreak/>
              <w:t>устаревшими, неточными, незаконно полученными или не являются необходимыми для заявленной цели обработки;</w:t>
            </w:r>
          </w:p>
        </w:tc>
        <w:tc>
          <w:tcPr>
            <w:tcW w:w="4875" w:type="dxa"/>
            <w:vMerge/>
            <w:shd w:val="clear" w:color="auto" w:fill="auto"/>
            <w:tcMar>
              <w:top w:w="100" w:type="dxa"/>
              <w:left w:w="100" w:type="dxa"/>
              <w:bottom w:w="100" w:type="dxa"/>
              <w:right w:w="100" w:type="dxa"/>
            </w:tcMar>
          </w:tcPr>
          <w:p w:rsidR="0068281A" w:rsidRDefault="0068281A">
            <w:pPr>
              <w:widowControl w:val="0"/>
              <w:pBdr>
                <w:top w:val="nil"/>
                <w:left w:val="nil"/>
                <w:bottom w:val="nil"/>
                <w:right w:val="nil"/>
                <w:between w:val="nil"/>
              </w:pBdr>
              <w:spacing w:line="240" w:lineRule="auto"/>
              <w:rPr>
                <w:rFonts w:ascii="Montserrat" w:eastAsia="Montserrat" w:hAnsi="Montserrat" w:cs="Montserrat"/>
                <w:color w:val="262626"/>
                <w:sz w:val="24"/>
                <w:szCs w:val="24"/>
                <w:highlight w:val="white"/>
              </w:rPr>
            </w:pPr>
          </w:p>
        </w:tc>
      </w:tr>
      <w:tr w:rsidR="0068281A">
        <w:tc>
          <w:tcPr>
            <w:tcW w:w="4725" w:type="dxa"/>
            <w:shd w:val="clear" w:color="auto" w:fill="auto"/>
            <w:tcMar>
              <w:top w:w="100" w:type="dxa"/>
              <w:left w:w="100" w:type="dxa"/>
              <w:bottom w:w="100" w:type="dxa"/>
              <w:right w:w="100" w:type="dxa"/>
            </w:tcMar>
          </w:tcPr>
          <w:p w:rsidR="0068281A" w:rsidRDefault="00595EE6">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color w:val="212529"/>
                <w:highlight w:val="white"/>
              </w:rPr>
              <w:lastRenderedPageBreak/>
              <w:t>3</w:t>
            </w:r>
            <w:r w:rsidR="00A2777B">
              <w:rPr>
                <w:rFonts w:ascii="Times New Roman" w:eastAsia="Times New Roman" w:hAnsi="Times New Roman" w:cs="Times New Roman"/>
                <w:color w:val="212529"/>
                <w:highlight w:val="white"/>
              </w:rPr>
              <w:t xml:space="preserve"> Право отозвать предоставленное ранее согласие на обработку Персональных данных.</w:t>
            </w:r>
          </w:p>
        </w:tc>
        <w:tc>
          <w:tcPr>
            <w:tcW w:w="4875" w:type="dxa"/>
            <w:shd w:val="clear" w:color="auto" w:fill="auto"/>
            <w:tcMar>
              <w:top w:w="100" w:type="dxa"/>
              <w:left w:w="100" w:type="dxa"/>
              <w:bottom w:w="100" w:type="dxa"/>
              <w:right w:w="100" w:type="dxa"/>
            </w:tcMar>
          </w:tcPr>
          <w:p w:rsidR="0068281A" w:rsidRDefault="00A2777B">
            <w:pPr>
              <w:widowControl w:val="0"/>
              <w:pBdr>
                <w:top w:val="nil"/>
                <w:left w:val="nil"/>
                <w:bottom w:val="nil"/>
                <w:right w:val="nil"/>
                <w:between w:val="nil"/>
              </w:pBdr>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Направить соответствующее уведомление на электронный адрес Оператора </w:t>
            </w:r>
            <w:hyperlink r:id="rId9" w:history="1">
              <w:r w:rsidR="003F3539" w:rsidRPr="0018656B">
                <w:rPr>
                  <w:rStyle w:val="ac"/>
                </w:rPr>
                <w:t>shirokikhsergeym@gmail.com</w:t>
              </w:r>
            </w:hyperlink>
            <w:r w:rsidR="003F3539">
              <w:rPr>
                <w:lang w:val="ru-RU"/>
              </w:rPr>
              <w:t xml:space="preserve"> </w:t>
            </w:r>
            <w:r>
              <w:rPr>
                <w:rFonts w:ascii="Times New Roman" w:eastAsia="Times New Roman" w:hAnsi="Times New Roman" w:cs="Times New Roman"/>
                <w:color w:val="212529"/>
                <w:highlight w:val="white"/>
              </w:rPr>
              <w:t xml:space="preserve">с пометкой «Отзыв согласия на обработку персональных данных». Прекращение Обработки Персональных данных Оператором может сделать невозможным дальнейшее использование услуг. </w:t>
            </w:r>
          </w:p>
          <w:p w:rsidR="0068281A" w:rsidRDefault="00A2777B">
            <w:pPr>
              <w:widowControl w:val="0"/>
              <w:pBdr>
                <w:top w:val="nil"/>
                <w:left w:val="nil"/>
                <w:bottom w:val="nil"/>
                <w:right w:val="nil"/>
                <w:between w:val="nil"/>
              </w:pBdr>
              <w:spacing w:line="240" w:lineRule="auto"/>
              <w:rPr>
                <w:rFonts w:ascii="Times New Roman" w:eastAsia="Times New Roman" w:hAnsi="Times New Roman" w:cs="Times New Roman"/>
                <w:color w:val="262626"/>
                <w:highlight w:val="white"/>
              </w:rPr>
            </w:pPr>
            <w:r>
              <w:rPr>
                <w:rFonts w:ascii="Times New Roman" w:eastAsia="Times New Roman" w:hAnsi="Times New Roman" w:cs="Times New Roman"/>
                <w:color w:val="212529"/>
                <w:highlight w:val="white"/>
              </w:rPr>
              <w:t>Оператор прекращает Обработку Персональных данных в срок до 10 рабочих дней.</w:t>
            </w:r>
          </w:p>
        </w:tc>
      </w:tr>
    </w:tbl>
    <w:p w:rsidR="0068281A" w:rsidRDefault="0068281A">
      <w:pPr>
        <w:spacing w:line="240" w:lineRule="auto"/>
        <w:jc w:val="both"/>
        <w:rPr>
          <w:rFonts w:ascii="Times New Roman" w:eastAsia="Times New Roman" w:hAnsi="Times New Roman" w:cs="Times New Roman"/>
          <w:color w:val="262626"/>
          <w:sz w:val="24"/>
          <w:szCs w:val="24"/>
          <w:highlight w:val="white"/>
        </w:rPr>
      </w:pP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3.4.2. Для исп</w:t>
      </w:r>
      <w:r w:rsidR="00595EE6">
        <w:rPr>
          <w:rFonts w:ascii="Times New Roman" w:eastAsia="Times New Roman" w:hAnsi="Times New Roman" w:cs="Times New Roman"/>
          <w:color w:val="262626"/>
          <w:sz w:val="24"/>
          <w:szCs w:val="24"/>
          <w:highlight w:val="white"/>
        </w:rPr>
        <w:t xml:space="preserve">олнения положений в подпунктах </w:t>
      </w:r>
      <w:r>
        <w:rPr>
          <w:rFonts w:ascii="Times New Roman" w:eastAsia="Times New Roman" w:hAnsi="Times New Roman" w:cs="Times New Roman"/>
          <w:color w:val="262626"/>
          <w:sz w:val="24"/>
          <w:szCs w:val="24"/>
          <w:highlight w:val="white"/>
        </w:rPr>
        <w:t>1 и 3 пункта 3.4.1. Политики Оператор может потребовать подтвердить личность субъекта Персональных данных, потребовав предоставления такого подтверждения в любой не противоречащей закону форме.</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 xml:space="preserve">3.5. Исполнение обязанностей Оператора </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3.5.1. Оператором для обеспечения выполнения обязанностей, предусмотренных Федеральным законом РФ «О персональных данных» №152-ФЗ от 27 июля 2006 г. и принятыми в соответствии с ним нормативными правовыми актами, приняты следующие меры:</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1.</w:t>
      </w:r>
      <w:r w:rsidR="00A2777B">
        <w:rPr>
          <w:rFonts w:ascii="Times New Roman" w:eastAsia="Times New Roman" w:hAnsi="Times New Roman" w:cs="Times New Roman"/>
          <w:color w:val="262626"/>
          <w:sz w:val="24"/>
          <w:szCs w:val="24"/>
          <w:highlight w:val="white"/>
        </w:rPr>
        <w:t xml:space="preserve"> назначено лицо, ответственное за организацию обработки персональных данных;</w:t>
      </w:r>
    </w:p>
    <w:p w:rsidR="00595EE6"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2.</w:t>
      </w:r>
      <w:r w:rsidR="00A2777B">
        <w:rPr>
          <w:rFonts w:ascii="Times New Roman" w:eastAsia="Times New Roman" w:hAnsi="Times New Roman" w:cs="Times New Roman"/>
          <w:color w:val="262626"/>
          <w:sz w:val="24"/>
          <w:szCs w:val="24"/>
          <w:highlight w:val="white"/>
        </w:rPr>
        <w:t xml:space="preserve"> изданы локальные акты по вопросам обработки и обеспечения безопасности персональных данных, а также локальные акты, устанавливающие процедуры, направленные на предотвращение и выявление нарушений законодательства РФ, устранение последствий таких нарушений: Политика об обработке персональных данных; другие локальные акты по вопросам обработки и обеспечения безопасности персональных данных;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 xml:space="preserve">3. </w:t>
      </w:r>
      <w:r w:rsidR="00A2777B">
        <w:rPr>
          <w:rFonts w:ascii="Times New Roman" w:eastAsia="Times New Roman" w:hAnsi="Times New Roman" w:cs="Times New Roman"/>
          <w:color w:val="262626"/>
          <w:sz w:val="24"/>
          <w:szCs w:val="24"/>
          <w:highlight w:val="white"/>
        </w:rPr>
        <w:t xml:space="preserve"> применены правовые, организационные и технические меры по обеспечению безопасности персональных данных;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4.</w:t>
      </w:r>
      <w:r w:rsidR="00A2777B">
        <w:rPr>
          <w:rFonts w:ascii="Times New Roman" w:eastAsia="Times New Roman" w:hAnsi="Times New Roman" w:cs="Times New Roman"/>
          <w:color w:val="262626"/>
          <w:sz w:val="24"/>
          <w:szCs w:val="24"/>
          <w:highlight w:val="white"/>
        </w:rPr>
        <w:t xml:space="preserve">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 Политики, локальных актов Оператора; </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5.</w:t>
      </w:r>
      <w:r w:rsidR="00A2777B">
        <w:rPr>
          <w:rFonts w:ascii="Times New Roman" w:eastAsia="Times New Roman" w:hAnsi="Times New Roman" w:cs="Times New Roman"/>
          <w:color w:val="262626"/>
          <w:sz w:val="24"/>
          <w:szCs w:val="24"/>
          <w:highlight w:val="white"/>
        </w:rPr>
        <w:t xml:space="preserve"> проведена оценка вреда, который может быть причинен субъектам персональных данных в случае нарушения требований федерального законодательства о персональных данных, произведено соотношение указанного вреда и принимаемых Оператором мер, направленных на обеспечение выполнения обязанностей, предусмотренных требованиями Закона принятых в соответствии с ним нормативных правовых актов;</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6.</w:t>
      </w:r>
      <w:r w:rsidR="00A2777B">
        <w:rPr>
          <w:rFonts w:ascii="Times New Roman" w:eastAsia="Times New Roman" w:hAnsi="Times New Roman" w:cs="Times New Roman"/>
          <w:color w:val="262626"/>
          <w:sz w:val="24"/>
          <w:szCs w:val="24"/>
          <w:highlight w:val="white"/>
        </w:rPr>
        <w:t xml:space="preserve"> Допущенные Оператором лица, непосредственно осуществляющие обработку персональных данных, ознакомлены с положениями Закона и принятых в соответствии с ним нормативных правовых актов, Политики и локальных актов Оператора по вопросам обработки персональных данных.</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3.5.2. Оператором реализуются следующие меры по обеспечению конфиденциальности и безопасности при Обработке Персональных данных: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1.</w:t>
      </w:r>
      <w:r w:rsidR="00A2777B">
        <w:rPr>
          <w:rFonts w:ascii="Times New Roman" w:eastAsia="Times New Roman" w:hAnsi="Times New Roman" w:cs="Times New Roman"/>
          <w:color w:val="262626"/>
          <w:sz w:val="24"/>
          <w:szCs w:val="24"/>
          <w:highlight w:val="white"/>
        </w:rPr>
        <w:t xml:space="preserve"> Организован режим обеспечения безопасности помещений, в которых размещены информационные системы, препятствующий возможности неконтролируемого проникновения или пребывания в этих помещениях лиц, не имеющих права доступа в эти помещения;</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lastRenderedPageBreak/>
        <w:t>2.</w:t>
      </w:r>
      <w:r w:rsidR="00A2777B">
        <w:rPr>
          <w:rFonts w:ascii="Times New Roman" w:eastAsia="Times New Roman" w:hAnsi="Times New Roman" w:cs="Times New Roman"/>
          <w:color w:val="262626"/>
          <w:sz w:val="24"/>
          <w:szCs w:val="24"/>
          <w:highlight w:val="white"/>
        </w:rPr>
        <w:t xml:space="preserve"> Оператором утвержден документ, определяющий перечень лиц, доступ которых к персональным данным, обрабатываемым в информационной системе, необходим для выполнения ими договорных обязанностей;</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w:t>
      </w:r>
      <w:r w:rsidR="00A2777B">
        <w:rPr>
          <w:rFonts w:ascii="Times New Roman" w:eastAsia="Times New Roman" w:hAnsi="Times New Roman" w:cs="Times New Roman"/>
          <w:color w:val="262626"/>
          <w:sz w:val="24"/>
          <w:szCs w:val="24"/>
          <w:highlight w:val="white"/>
        </w:rPr>
        <w:t xml:space="preserve"> Используются средства защиты информации, прошедшие процедуру оценки соответствия требованиям законодательства РФ в области обеспечения безопасности информации;</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4.</w:t>
      </w:r>
      <w:r w:rsidR="00A2777B">
        <w:rPr>
          <w:rFonts w:ascii="Times New Roman" w:eastAsia="Times New Roman" w:hAnsi="Times New Roman" w:cs="Times New Roman"/>
          <w:color w:val="262626"/>
          <w:sz w:val="24"/>
          <w:szCs w:val="24"/>
          <w:highlight w:val="white"/>
        </w:rPr>
        <w:t xml:space="preserve"> Реализованы требования, установленные Постановлением Правительства РФ от 15 сентября 2008 г. №687 «Об утверждении Положения об особенностях обработки персональных данных, осуществляемой без использования средств автоматизации».</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3.6. Порядок прекращения Обработки Персональных данных</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3.6.1. Оператор прекращает обработку персональных данных: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1.</w:t>
      </w:r>
      <w:r w:rsidR="00A2777B">
        <w:rPr>
          <w:rFonts w:ascii="Times New Roman" w:eastAsia="Times New Roman" w:hAnsi="Times New Roman" w:cs="Times New Roman"/>
          <w:color w:val="262626"/>
          <w:sz w:val="24"/>
          <w:szCs w:val="24"/>
          <w:highlight w:val="white"/>
        </w:rPr>
        <w:t xml:space="preserve"> по истечении установленных сроков;</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2.</w:t>
      </w:r>
      <w:r w:rsidR="00A2777B">
        <w:rPr>
          <w:rFonts w:ascii="Times New Roman" w:eastAsia="Times New Roman" w:hAnsi="Times New Roman" w:cs="Times New Roman"/>
          <w:color w:val="262626"/>
          <w:sz w:val="24"/>
          <w:szCs w:val="24"/>
          <w:highlight w:val="white"/>
        </w:rPr>
        <w:t xml:space="preserve"> по достижении целей их обработки либо в случае утраты необходимости в достижении этих целей;</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w:t>
      </w:r>
      <w:r w:rsidR="00A2777B">
        <w:rPr>
          <w:rFonts w:ascii="Times New Roman" w:eastAsia="Times New Roman" w:hAnsi="Times New Roman" w:cs="Times New Roman"/>
          <w:color w:val="262626"/>
          <w:sz w:val="24"/>
          <w:szCs w:val="24"/>
          <w:highlight w:val="white"/>
        </w:rPr>
        <w:t xml:space="preserve"> по требованию субъекта Персональных данных (в отношении Персональных данных, которые являются неполными, устаревшими, неточными, незаконно полученными или не являются необходимыми для заявленной цели обработки), если обеспечить правомерность обработки Персональных данных невозможно;</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4.</w:t>
      </w:r>
      <w:r w:rsidR="00A2777B">
        <w:rPr>
          <w:rFonts w:ascii="Times New Roman" w:eastAsia="Times New Roman" w:hAnsi="Times New Roman" w:cs="Times New Roman"/>
          <w:color w:val="262626"/>
          <w:sz w:val="24"/>
          <w:szCs w:val="24"/>
          <w:highlight w:val="white"/>
        </w:rPr>
        <w:t xml:space="preserve"> в случае отзыва субъектом персональных данных согласия на обработку его Персональных данных (в отношении Персональных данных, обрабатываемых на основании согласия субъекта);</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5.</w:t>
      </w:r>
      <w:r w:rsidR="00A2777B">
        <w:rPr>
          <w:rFonts w:ascii="Times New Roman" w:eastAsia="Times New Roman" w:hAnsi="Times New Roman" w:cs="Times New Roman"/>
          <w:color w:val="262626"/>
          <w:sz w:val="24"/>
          <w:szCs w:val="24"/>
          <w:highlight w:val="white"/>
        </w:rPr>
        <w:t xml:space="preserve"> в случае ликвидации Оператора.</w:t>
      </w:r>
    </w:p>
    <w:p w:rsidR="0068281A" w:rsidRDefault="00A2777B">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rPr>
        <w:t>3.6.2. Порядок уничтожения Персональных данных. Уничтожение персональных данных производится в случаях: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1.</w:t>
      </w:r>
      <w:r w:rsidR="00A2777B">
        <w:rPr>
          <w:rFonts w:ascii="Times New Roman" w:eastAsia="Times New Roman" w:hAnsi="Times New Roman" w:cs="Times New Roman"/>
          <w:color w:val="262626"/>
          <w:sz w:val="24"/>
          <w:szCs w:val="24"/>
          <w:highlight w:val="white"/>
        </w:rPr>
        <w:t xml:space="preserve"> неправомерная обработка ПД;</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2.</w:t>
      </w:r>
      <w:r w:rsidR="00A2777B">
        <w:rPr>
          <w:rFonts w:ascii="Times New Roman" w:eastAsia="Times New Roman" w:hAnsi="Times New Roman" w:cs="Times New Roman"/>
          <w:color w:val="262626"/>
          <w:sz w:val="24"/>
          <w:szCs w:val="24"/>
          <w:highlight w:val="white"/>
        </w:rPr>
        <w:t xml:space="preserve"> ПД являются избыточными для заявленной цели;</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3.</w:t>
      </w:r>
      <w:r w:rsidR="00A2777B">
        <w:rPr>
          <w:rFonts w:ascii="Times New Roman" w:eastAsia="Times New Roman" w:hAnsi="Times New Roman" w:cs="Times New Roman"/>
          <w:color w:val="262626"/>
          <w:sz w:val="24"/>
          <w:szCs w:val="24"/>
          <w:highlight w:val="white"/>
        </w:rPr>
        <w:t xml:space="preserve"> отзыв согласия на обработку ПД; </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4.</w:t>
      </w:r>
      <w:r w:rsidR="00A2777B">
        <w:rPr>
          <w:rFonts w:ascii="Times New Roman" w:eastAsia="Times New Roman" w:hAnsi="Times New Roman" w:cs="Times New Roman"/>
          <w:color w:val="262626"/>
          <w:sz w:val="24"/>
          <w:szCs w:val="24"/>
          <w:highlight w:val="white"/>
        </w:rPr>
        <w:t xml:space="preserve"> достижения цели обработки ПД или утраты необходимости в достижении этих целей; </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5.</w:t>
      </w:r>
      <w:r w:rsidR="00A2777B">
        <w:rPr>
          <w:rFonts w:ascii="Times New Roman" w:eastAsia="Times New Roman" w:hAnsi="Times New Roman" w:cs="Times New Roman"/>
          <w:color w:val="262626"/>
          <w:sz w:val="24"/>
          <w:szCs w:val="24"/>
          <w:highlight w:val="white"/>
        </w:rPr>
        <w:t xml:space="preserve"> истечения сроков хранения ПД, установленных нормативно-правовыми актами Российской Федерации </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6.</w:t>
      </w:r>
      <w:r w:rsidR="00A2777B">
        <w:rPr>
          <w:rFonts w:ascii="Times New Roman" w:eastAsia="Times New Roman" w:hAnsi="Times New Roman" w:cs="Times New Roman"/>
          <w:color w:val="262626"/>
          <w:sz w:val="24"/>
          <w:szCs w:val="24"/>
          <w:highlight w:val="white"/>
        </w:rPr>
        <w:t xml:space="preserve">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w:t>
      </w:r>
    </w:p>
    <w:p w:rsidR="0068281A" w:rsidRDefault="00595EE6">
      <w:pPr>
        <w:spacing w:line="240" w:lineRule="auto"/>
        <w:jc w:val="both"/>
        <w:rPr>
          <w:rFonts w:ascii="Times New Roman" w:eastAsia="Times New Roman" w:hAnsi="Times New Roman" w:cs="Times New Roman"/>
          <w:color w:val="262626"/>
          <w:sz w:val="24"/>
          <w:szCs w:val="24"/>
          <w:highlight w:val="white"/>
        </w:rPr>
      </w:pPr>
      <w:r>
        <w:rPr>
          <w:rFonts w:ascii="Times New Roman" w:eastAsia="Times New Roman" w:hAnsi="Times New Roman" w:cs="Times New Roman"/>
          <w:color w:val="262626"/>
          <w:sz w:val="24"/>
          <w:szCs w:val="24"/>
          <w:highlight w:val="white"/>
          <w:lang w:val="ru-RU"/>
        </w:rPr>
        <w:t>7.</w:t>
      </w:r>
      <w:r w:rsidR="00A2777B">
        <w:rPr>
          <w:rFonts w:ascii="Times New Roman" w:eastAsia="Times New Roman" w:hAnsi="Times New Roman" w:cs="Times New Roman"/>
          <w:color w:val="262626"/>
          <w:sz w:val="24"/>
          <w:szCs w:val="24"/>
          <w:highlight w:val="white"/>
        </w:rPr>
        <w:t xml:space="preserve"> признания недостоверности ПД по требованию Регулятора. </w:t>
      </w:r>
    </w:p>
    <w:p w:rsidR="003F3FDF" w:rsidRDefault="003F3FDF">
      <w:pPr>
        <w:shd w:val="clear" w:color="auto" w:fill="FFFFFF"/>
        <w:spacing w:line="240" w:lineRule="auto"/>
        <w:ind w:right="5"/>
        <w:rPr>
          <w:rFonts w:ascii="Times New Roman" w:eastAsia="Times New Roman" w:hAnsi="Times New Roman" w:cs="Times New Roman"/>
          <w:b/>
          <w:sz w:val="24"/>
          <w:szCs w:val="24"/>
          <w:lang w:val="ru-RU"/>
        </w:rPr>
      </w:pPr>
    </w:p>
    <w:p w:rsidR="0068281A" w:rsidRDefault="00217398">
      <w:pPr>
        <w:shd w:val="clear" w:color="auto" w:fill="FFFFFF"/>
        <w:spacing w:line="240" w:lineRule="auto"/>
        <w:ind w:right="5"/>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sidR="00A2777B">
        <w:rPr>
          <w:rFonts w:ascii="Times New Roman" w:eastAsia="Times New Roman" w:hAnsi="Times New Roman" w:cs="Times New Roman"/>
          <w:b/>
          <w:sz w:val="24"/>
          <w:szCs w:val="24"/>
        </w:rPr>
        <w:t>. ОТВЕТСТВЕННОСТЬ СТОРОН</w:t>
      </w:r>
    </w:p>
    <w:p w:rsidR="0068281A" w:rsidRDefault="00A2777B">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7398">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rPr>
        <w:t>.1. 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w:t>
      </w:r>
      <w:r w:rsidR="00A2777B">
        <w:rPr>
          <w:rFonts w:ascii="Times New Roman" w:eastAsia="Times New Roman" w:hAnsi="Times New Roman" w:cs="Times New Roman"/>
          <w:sz w:val="24"/>
          <w:szCs w:val="24"/>
        </w:rPr>
        <w:t>.2. В случае утраты или разглашения Конфиденциальной информации Оператор не несёт ответственность, если данная конфиденциальная информация:</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w:t>
      </w:r>
      <w:r w:rsidR="00A2777B">
        <w:rPr>
          <w:rFonts w:ascii="Times New Roman" w:eastAsia="Times New Roman" w:hAnsi="Times New Roman" w:cs="Times New Roman"/>
          <w:sz w:val="24"/>
          <w:szCs w:val="24"/>
        </w:rPr>
        <w:t>.2.1. Стала публичным достоянием до её утраты или разглашения.</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w:t>
      </w:r>
      <w:r w:rsidR="00A2777B">
        <w:rPr>
          <w:rFonts w:ascii="Times New Roman" w:eastAsia="Times New Roman" w:hAnsi="Times New Roman" w:cs="Times New Roman"/>
          <w:sz w:val="24"/>
          <w:szCs w:val="24"/>
        </w:rPr>
        <w:t>.2.2. Была получена от третьей стороны до момента её получения Оператором.</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w:t>
      </w:r>
      <w:r w:rsidR="00A2777B">
        <w:rPr>
          <w:rFonts w:ascii="Times New Roman" w:eastAsia="Times New Roman" w:hAnsi="Times New Roman" w:cs="Times New Roman"/>
          <w:sz w:val="24"/>
          <w:szCs w:val="24"/>
        </w:rPr>
        <w:t>.2.3. Была разглашена с согласия Пользователя.</w:t>
      </w:r>
    </w:p>
    <w:p w:rsidR="0068281A" w:rsidRDefault="00217398">
      <w:pPr>
        <w:shd w:val="clear" w:color="auto" w:fill="FFFFFF"/>
        <w:spacing w:line="240" w:lineRule="auto"/>
        <w:ind w:right="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ru-RU"/>
        </w:rPr>
        <w:t>4</w:t>
      </w:r>
      <w:r w:rsidR="00A2777B">
        <w:rPr>
          <w:rFonts w:ascii="Times New Roman" w:eastAsia="Times New Roman" w:hAnsi="Times New Roman" w:cs="Times New Roman"/>
          <w:sz w:val="24"/>
          <w:szCs w:val="24"/>
          <w:highlight w:val="white"/>
        </w:rPr>
        <w:t xml:space="preserve">.3. В случае утечки персональных данных субъекта персональных данных, Оператор обязан уведомить соответствующие государственные органы об утечки персональных данных и о результатах расследования данной утечки, </w:t>
      </w:r>
      <w:r>
        <w:rPr>
          <w:rFonts w:ascii="Times New Roman" w:eastAsia="Times New Roman" w:hAnsi="Times New Roman" w:cs="Times New Roman"/>
          <w:sz w:val="24"/>
          <w:szCs w:val="24"/>
          <w:highlight w:val="white"/>
        </w:rPr>
        <w:t>в сроки,</w:t>
      </w:r>
      <w:r w:rsidR="00A2777B">
        <w:rPr>
          <w:rFonts w:ascii="Times New Roman" w:eastAsia="Times New Roman" w:hAnsi="Times New Roman" w:cs="Times New Roman"/>
          <w:sz w:val="24"/>
          <w:szCs w:val="24"/>
          <w:highlight w:val="white"/>
        </w:rPr>
        <w:t xml:space="preserve"> предусмотренные действующим законодательством РФ.</w:t>
      </w:r>
    </w:p>
    <w:p w:rsidR="003F3FDF" w:rsidRDefault="003F3FDF" w:rsidP="00217398">
      <w:pPr>
        <w:shd w:val="clear" w:color="auto" w:fill="FFFFFF"/>
        <w:spacing w:line="240" w:lineRule="auto"/>
        <w:ind w:right="5"/>
        <w:jc w:val="both"/>
        <w:rPr>
          <w:rFonts w:ascii="Times New Roman" w:eastAsia="Times New Roman" w:hAnsi="Times New Roman" w:cs="Times New Roman"/>
          <w:sz w:val="24"/>
          <w:szCs w:val="24"/>
        </w:rPr>
      </w:pPr>
    </w:p>
    <w:p w:rsidR="0068281A" w:rsidRDefault="00A2777B" w:rsidP="00217398">
      <w:pPr>
        <w:shd w:val="clear" w:color="auto" w:fill="FFFFFF"/>
        <w:spacing w:line="240" w:lineRule="auto"/>
        <w:ind w:right="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17398">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РАЗРЕШЕНИЕ СПОРОВ</w:t>
      </w:r>
    </w:p>
    <w:p w:rsidR="0068281A" w:rsidRDefault="00A2777B">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17398">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.1. До обращения в суд с иском по спорам, возникающим из отношений между Пользователем и Оператором, обязательным является предъявление претензии (письменного предложения о добровольном урегулировании спора).</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5</w:t>
      </w:r>
      <w:r w:rsidR="00A2777B">
        <w:rPr>
          <w:rFonts w:ascii="Times New Roman" w:eastAsia="Times New Roman" w:hAnsi="Times New Roman" w:cs="Times New Roman"/>
          <w:sz w:val="24"/>
          <w:szCs w:val="24"/>
        </w:rPr>
        <w:t xml:space="preserve">.2. Получатель претензии в течение </w:t>
      </w:r>
      <w:r w:rsidR="00A2777B">
        <w:rPr>
          <w:rFonts w:ascii="Times New Roman" w:eastAsia="Times New Roman" w:hAnsi="Times New Roman" w:cs="Times New Roman"/>
          <w:sz w:val="24"/>
          <w:szCs w:val="24"/>
          <w:highlight w:val="white"/>
        </w:rPr>
        <w:t xml:space="preserve">10 (десяти) </w:t>
      </w:r>
      <w:r w:rsidR="00A2777B">
        <w:rPr>
          <w:rFonts w:ascii="Times New Roman" w:eastAsia="Times New Roman" w:hAnsi="Times New Roman" w:cs="Times New Roman"/>
          <w:sz w:val="24"/>
          <w:szCs w:val="24"/>
        </w:rPr>
        <w:t>календарных дней со дня получения претензии, письменно уведомляет заявителя претензии о результатах рассмотрения претензии.</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5</w:t>
      </w:r>
      <w:r w:rsidR="00A2777B">
        <w:rPr>
          <w:rFonts w:ascii="Times New Roman" w:eastAsia="Times New Roman" w:hAnsi="Times New Roman" w:cs="Times New Roman"/>
          <w:sz w:val="24"/>
          <w:szCs w:val="24"/>
        </w:rPr>
        <w:t>.3.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5</w:t>
      </w:r>
      <w:r w:rsidR="00A2777B">
        <w:rPr>
          <w:rFonts w:ascii="Times New Roman" w:eastAsia="Times New Roman" w:hAnsi="Times New Roman" w:cs="Times New Roman"/>
          <w:sz w:val="24"/>
          <w:szCs w:val="24"/>
        </w:rPr>
        <w:t>.4. К настоящей Политике в отношении обработки персональные данные и отношениям между Пользователем и Оператором применяется действующее законодательство Российской Федерации.</w:t>
      </w:r>
    </w:p>
    <w:p w:rsidR="003F3FDF" w:rsidRDefault="003F3FDF">
      <w:pPr>
        <w:shd w:val="clear" w:color="auto" w:fill="FFFFFF"/>
        <w:spacing w:line="240" w:lineRule="auto"/>
        <w:ind w:right="5"/>
        <w:rPr>
          <w:rFonts w:ascii="Times New Roman" w:eastAsia="Times New Roman" w:hAnsi="Times New Roman" w:cs="Times New Roman"/>
          <w:b/>
          <w:sz w:val="24"/>
          <w:szCs w:val="24"/>
          <w:lang w:val="ru-RU"/>
        </w:rPr>
      </w:pPr>
    </w:p>
    <w:p w:rsidR="0068281A" w:rsidRDefault="00217398">
      <w:pPr>
        <w:shd w:val="clear" w:color="auto" w:fill="FFFFFF"/>
        <w:spacing w:line="240" w:lineRule="auto"/>
        <w:ind w:right="5"/>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6</w:t>
      </w:r>
      <w:r w:rsidR="00A2777B">
        <w:rPr>
          <w:rFonts w:ascii="Times New Roman" w:eastAsia="Times New Roman" w:hAnsi="Times New Roman" w:cs="Times New Roman"/>
          <w:b/>
          <w:sz w:val="24"/>
          <w:szCs w:val="24"/>
        </w:rPr>
        <w:t>. ДОПОЛНИТЕЛЬНЫЕ УСЛОВИЯ</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6</w:t>
      </w:r>
      <w:r w:rsidR="00A2777B">
        <w:rPr>
          <w:rFonts w:ascii="Times New Roman" w:eastAsia="Times New Roman" w:hAnsi="Times New Roman" w:cs="Times New Roman"/>
          <w:sz w:val="24"/>
          <w:szCs w:val="24"/>
        </w:rPr>
        <w:t>.1. Оператор вправе вносить изменения в настоящую Политику без согласия субъектов персональных данных.</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6</w:t>
      </w:r>
      <w:r w:rsidR="00A2777B">
        <w:rPr>
          <w:rFonts w:ascii="Times New Roman" w:eastAsia="Times New Roman" w:hAnsi="Times New Roman" w:cs="Times New Roman"/>
          <w:sz w:val="24"/>
          <w:szCs w:val="24"/>
        </w:rPr>
        <w:t>.2. Новая Политика вступает в силу с момента ее размещения на сайте, если иное не предусмотрено новой редакцией Политики обработки и защиты персональных данных.</w:t>
      </w:r>
    </w:p>
    <w:p w:rsidR="0068281A" w:rsidRDefault="00217398">
      <w:pPr>
        <w:shd w:val="clear" w:color="auto" w:fill="FFFFFF"/>
        <w:spacing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6</w:t>
      </w:r>
      <w:r w:rsidR="00A2777B">
        <w:rPr>
          <w:rFonts w:ascii="Times New Roman" w:eastAsia="Times New Roman" w:hAnsi="Times New Roman" w:cs="Times New Roman"/>
          <w:sz w:val="24"/>
          <w:szCs w:val="24"/>
        </w:rPr>
        <w:t>.3. Недействительность отдельных норм настоящей Политики, если таковое будет признано решением суда или иного уполномоченного государственного органа, не влечет ее недействительности в целом.</w:t>
      </w:r>
    </w:p>
    <w:p w:rsidR="003F3FDF" w:rsidRDefault="003F3FDF">
      <w:pPr>
        <w:shd w:val="clear" w:color="auto" w:fill="FFFFFF"/>
        <w:spacing w:line="240" w:lineRule="auto"/>
        <w:ind w:right="5"/>
        <w:rPr>
          <w:rFonts w:ascii="Times New Roman" w:eastAsia="Times New Roman" w:hAnsi="Times New Roman" w:cs="Times New Roman"/>
          <w:b/>
          <w:sz w:val="24"/>
          <w:szCs w:val="24"/>
          <w:lang w:val="ru-RU"/>
        </w:rPr>
      </w:pPr>
    </w:p>
    <w:p w:rsidR="0068281A" w:rsidRDefault="00217398">
      <w:pPr>
        <w:shd w:val="clear" w:color="auto" w:fill="FFFFFF"/>
        <w:spacing w:line="240" w:lineRule="auto"/>
        <w:ind w:right="5"/>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7</w:t>
      </w:r>
      <w:r w:rsidR="00A2777B">
        <w:rPr>
          <w:rFonts w:ascii="Times New Roman" w:eastAsia="Times New Roman" w:hAnsi="Times New Roman" w:cs="Times New Roman"/>
          <w:b/>
          <w:sz w:val="24"/>
          <w:szCs w:val="24"/>
        </w:rPr>
        <w:t>. РЕКВИЗИТЫ ОПЕРАТОРА</w:t>
      </w:r>
    </w:p>
    <w:p w:rsidR="0068281A" w:rsidRDefault="0068281A">
      <w:pPr>
        <w:shd w:val="clear" w:color="auto" w:fill="FFFFFF"/>
        <w:spacing w:line="240" w:lineRule="auto"/>
        <w:ind w:right="5"/>
        <w:rPr>
          <w:rFonts w:ascii="Times New Roman" w:eastAsia="Times New Roman" w:hAnsi="Times New Roman" w:cs="Times New Roman"/>
          <w:sz w:val="24"/>
          <w:szCs w:val="24"/>
        </w:rPr>
      </w:pPr>
    </w:p>
    <w:p w:rsidR="00217398" w:rsidRPr="003F3539" w:rsidRDefault="00217398" w:rsidP="00217398">
      <w:pPr>
        <w:pStyle w:val="ConsPlusNormal"/>
        <w:jc w:val="both"/>
        <w:rPr>
          <w:rFonts w:ascii="Times New Roman" w:hAnsi="Times New Roman" w:cs="Times New Roman"/>
          <w:sz w:val="24"/>
          <w:szCs w:val="24"/>
        </w:rPr>
      </w:pPr>
      <w:r w:rsidRPr="003F3539">
        <w:rPr>
          <w:rFonts w:ascii="Times New Roman" w:hAnsi="Times New Roman" w:cs="Times New Roman"/>
          <w:sz w:val="24"/>
          <w:szCs w:val="24"/>
        </w:rPr>
        <w:t xml:space="preserve">Индивидуальный предприниматель </w:t>
      </w:r>
      <w:r w:rsidR="003F3539" w:rsidRPr="003F3539">
        <w:rPr>
          <w:rFonts w:ascii="Times New Roman" w:hAnsi="Times New Roman" w:cs="Times New Roman"/>
          <w:sz w:val="24"/>
          <w:szCs w:val="24"/>
        </w:rPr>
        <w:t>Широких Сергей Сергеевич</w:t>
      </w:r>
    </w:p>
    <w:p w:rsidR="003F3539" w:rsidRPr="003F3539" w:rsidRDefault="003F3539" w:rsidP="003F3539">
      <w:pPr>
        <w:pStyle w:val="ConsDTNormal"/>
      </w:pPr>
      <w:r w:rsidRPr="003F3539">
        <w:t>Юридический адрес: Удмуртская Республика, Завьяловский район, п-к Новомихайловский, ул. Виноградная, д. 18</w:t>
      </w:r>
    </w:p>
    <w:p w:rsidR="003F3539" w:rsidRPr="003F3539" w:rsidRDefault="003F3539" w:rsidP="003F3539">
      <w:pPr>
        <w:pStyle w:val="ConsDTNormal"/>
      </w:pPr>
      <w:r w:rsidRPr="003F3539">
        <w:t>Адрес места осуществления деятельности: 426009, Удмуртская Республика, г. Ижевск, ул. Ленина, д. 95, офис 3</w:t>
      </w:r>
    </w:p>
    <w:p w:rsidR="003F3539" w:rsidRPr="003F3539" w:rsidRDefault="003F3539" w:rsidP="003F3539">
      <w:pPr>
        <w:pStyle w:val="ConsDTNormal"/>
      </w:pPr>
      <w:r w:rsidRPr="003F3539">
        <w:t>ИНН 183310558901</w:t>
      </w:r>
    </w:p>
    <w:p w:rsidR="003F3539" w:rsidRDefault="003F3539" w:rsidP="003F3539">
      <w:pPr>
        <w:pStyle w:val="ConsDTNormal"/>
      </w:pPr>
      <w:r w:rsidRPr="003F3539">
        <w:t>ОГРН 324180000013090</w:t>
      </w:r>
    </w:p>
    <w:p w:rsidR="003F3539" w:rsidRPr="003F3539" w:rsidRDefault="003A589C" w:rsidP="003F3539">
      <w:pPr>
        <w:pStyle w:val="ConsDTNormal"/>
      </w:pPr>
      <w:hyperlink r:id="rId10" w:history="1">
        <w:r w:rsidR="003F3539" w:rsidRPr="0018656B">
          <w:rPr>
            <w:rStyle w:val="ac"/>
          </w:rPr>
          <w:t>shirokikhsergeym@gmail.com</w:t>
        </w:r>
      </w:hyperlink>
      <w:r w:rsidR="003F3539">
        <w:t xml:space="preserve"> </w:t>
      </w:r>
    </w:p>
    <w:p w:rsidR="0068281A" w:rsidRPr="003F3539" w:rsidRDefault="00A2777B">
      <w:pPr>
        <w:shd w:val="clear" w:color="auto" w:fill="FFFFFF"/>
        <w:spacing w:line="240" w:lineRule="auto"/>
        <w:ind w:right="5"/>
        <w:jc w:val="both"/>
        <w:rPr>
          <w:rFonts w:ascii="Times New Roman" w:eastAsia="Times New Roman" w:hAnsi="Times New Roman" w:cs="Times New Roman"/>
          <w:sz w:val="24"/>
          <w:szCs w:val="24"/>
          <w:highlight w:val="white"/>
          <w:lang w:val="ru-RU"/>
        </w:rPr>
      </w:pPr>
      <w:r w:rsidRPr="003F3539">
        <w:rPr>
          <w:rFonts w:ascii="Times New Roman" w:eastAsia="Times New Roman" w:hAnsi="Times New Roman" w:cs="Times New Roman"/>
          <w:sz w:val="24"/>
          <w:szCs w:val="24"/>
          <w:highlight w:val="white"/>
        </w:rPr>
        <w:t>Ответственный за обработку</w:t>
      </w:r>
      <w:r w:rsidRPr="00217398">
        <w:rPr>
          <w:rFonts w:ascii="Times New Roman" w:eastAsia="Times New Roman" w:hAnsi="Times New Roman" w:cs="Times New Roman"/>
          <w:sz w:val="24"/>
          <w:szCs w:val="24"/>
          <w:highlight w:val="white"/>
        </w:rPr>
        <w:t xml:space="preserve"> персональных данных </w:t>
      </w:r>
      <w:r w:rsidR="0021739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3F3539">
        <w:rPr>
          <w:rFonts w:ascii="Times New Roman" w:hAnsi="Times New Roman" w:cs="Times New Roman"/>
          <w:sz w:val="24"/>
          <w:szCs w:val="24"/>
          <w:lang w:val="ru-RU"/>
        </w:rPr>
        <w:t>Широких Сергей Сергеевич</w:t>
      </w:r>
    </w:p>
    <w:p w:rsidR="0068281A" w:rsidRDefault="0068281A">
      <w:pPr>
        <w:shd w:val="clear" w:color="auto" w:fill="FFFFFF"/>
        <w:spacing w:line="240" w:lineRule="auto"/>
        <w:ind w:right="5"/>
        <w:jc w:val="both"/>
        <w:rPr>
          <w:rFonts w:ascii="Times New Roman" w:eastAsia="Times New Roman" w:hAnsi="Times New Roman" w:cs="Times New Roman"/>
          <w:sz w:val="24"/>
          <w:szCs w:val="24"/>
          <w:highlight w:val="white"/>
        </w:rPr>
      </w:pPr>
    </w:p>
    <w:sectPr w:rsidR="0068281A">
      <w:pgSz w:w="11909" w:h="16834"/>
      <w:pgMar w:top="1440" w:right="862" w:bottom="1440"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89C" w:rsidRDefault="003A589C">
      <w:pPr>
        <w:spacing w:line="240" w:lineRule="auto"/>
      </w:pPr>
      <w:r>
        <w:separator/>
      </w:r>
    </w:p>
  </w:endnote>
  <w:endnote w:type="continuationSeparator" w:id="0">
    <w:p w:rsidR="003A589C" w:rsidRDefault="003A5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89C" w:rsidRDefault="003A589C">
      <w:pPr>
        <w:spacing w:line="240" w:lineRule="auto"/>
      </w:pPr>
      <w:r>
        <w:separator/>
      </w:r>
    </w:p>
  </w:footnote>
  <w:footnote w:type="continuationSeparator" w:id="0">
    <w:p w:rsidR="003A589C" w:rsidRDefault="003A58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C1C4A"/>
    <w:multiLevelType w:val="hybridMultilevel"/>
    <w:tmpl w:val="F5126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5E44FC8"/>
    <w:multiLevelType w:val="multilevel"/>
    <w:tmpl w:val="D5CA5FE0"/>
    <w:lvl w:ilvl="0">
      <w:start w:val="1"/>
      <w:numFmt w:val="bullet"/>
      <w:lvlText w:val=""/>
      <w:lvlJc w:val="left"/>
      <w:pPr>
        <w:ind w:left="720" w:hanging="360"/>
      </w:pPr>
      <w:rPr>
        <w:rFonts w:ascii="Montserrat" w:eastAsia="Montserrat" w:hAnsi="Montserrat" w:cs="Montserrat"/>
        <w:color w:val="26262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1A"/>
    <w:rsid w:val="00217398"/>
    <w:rsid w:val="002571CB"/>
    <w:rsid w:val="002F5C96"/>
    <w:rsid w:val="003A589C"/>
    <w:rsid w:val="003F3539"/>
    <w:rsid w:val="003F3FDF"/>
    <w:rsid w:val="00595EE6"/>
    <w:rsid w:val="0068281A"/>
    <w:rsid w:val="007B6C11"/>
    <w:rsid w:val="009C5BFB"/>
    <w:rsid w:val="00A2777B"/>
    <w:rsid w:val="00AC6255"/>
    <w:rsid w:val="00B30913"/>
    <w:rsid w:val="00CF66EF"/>
    <w:rsid w:val="00F65EEA"/>
    <w:rsid w:val="00F7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231AF-B5D2-48D5-8BD6-F519A440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AC6255"/>
    <w:pPr>
      <w:tabs>
        <w:tab w:val="center" w:pos="4677"/>
        <w:tab w:val="right" w:pos="9355"/>
      </w:tabs>
      <w:spacing w:line="240" w:lineRule="auto"/>
    </w:pPr>
  </w:style>
  <w:style w:type="character" w:customStyle="1" w:styleId="a9">
    <w:name w:val="Верхний колонтитул Знак"/>
    <w:basedOn w:val="a0"/>
    <w:link w:val="a8"/>
    <w:uiPriority w:val="99"/>
    <w:rsid w:val="00AC6255"/>
  </w:style>
  <w:style w:type="paragraph" w:styleId="aa">
    <w:name w:val="footer"/>
    <w:basedOn w:val="a"/>
    <w:link w:val="ab"/>
    <w:uiPriority w:val="99"/>
    <w:unhideWhenUsed/>
    <w:rsid w:val="00AC6255"/>
    <w:pPr>
      <w:tabs>
        <w:tab w:val="center" w:pos="4677"/>
        <w:tab w:val="right" w:pos="9355"/>
      </w:tabs>
      <w:spacing w:line="240" w:lineRule="auto"/>
    </w:pPr>
  </w:style>
  <w:style w:type="character" w:customStyle="1" w:styleId="ab">
    <w:name w:val="Нижний колонтитул Знак"/>
    <w:basedOn w:val="a0"/>
    <w:link w:val="aa"/>
    <w:uiPriority w:val="99"/>
    <w:rsid w:val="00AC6255"/>
  </w:style>
  <w:style w:type="character" w:styleId="ac">
    <w:name w:val="Hyperlink"/>
    <w:basedOn w:val="a0"/>
    <w:uiPriority w:val="99"/>
    <w:unhideWhenUsed/>
    <w:rsid w:val="00AC6255"/>
    <w:rPr>
      <w:color w:val="0000FF" w:themeColor="hyperlink"/>
      <w:u w:val="single"/>
    </w:rPr>
  </w:style>
  <w:style w:type="paragraph" w:styleId="ad">
    <w:name w:val="List Paragraph"/>
    <w:basedOn w:val="a"/>
    <w:uiPriority w:val="34"/>
    <w:qFormat/>
    <w:rsid w:val="00AC6255"/>
    <w:pPr>
      <w:ind w:left="720"/>
      <w:contextualSpacing/>
    </w:pPr>
  </w:style>
  <w:style w:type="paragraph" w:customStyle="1" w:styleId="ConsPlusNormal">
    <w:name w:val="ConsPlusNormal"/>
    <w:link w:val="ConsPlusNormal0"/>
    <w:rsid w:val="00217398"/>
    <w:pPr>
      <w:autoSpaceDE w:val="0"/>
      <w:autoSpaceDN w:val="0"/>
      <w:adjustRightInd w:val="0"/>
      <w:spacing w:line="240" w:lineRule="auto"/>
    </w:pPr>
    <w:rPr>
      <w:rFonts w:eastAsiaTheme="minorHAnsi"/>
      <w:sz w:val="20"/>
      <w:szCs w:val="20"/>
      <w:lang w:val="ru-RU" w:eastAsia="en-US"/>
    </w:rPr>
  </w:style>
  <w:style w:type="character" w:customStyle="1" w:styleId="ConsPlusNormal0">
    <w:name w:val="ConsPlusNormal Знак"/>
    <w:link w:val="ConsPlusNormal"/>
    <w:locked/>
    <w:rsid w:val="00217398"/>
    <w:rPr>
      <w:rFonts w:eastAsiaTheme="minorHAnsi"/>
      <w:sz w:val="20"/>
      <w:szCs w:val="20"/>
      <w:lang w:val="ru-RU" w:eastAsia="en-US"/>
    </w:rPr>
  </w:style>
  <w:style w:type="paragraph" w:customStyle="1" w:styleId="ConsDTNormal">
    <w:name w:val="ConsDTNormal"/>
    <w:uiPriority w:val="99"/>
    <w:rsid w:val="003F3539"/>
    <w:pPr>
      <w:autoSpaceDE w:val="0"/>
      <w:autoSpaceDN w:val="0"/>
      <w:adjustRightInd w:val="0"/>
      <w:spacing w:line="240" w:lineRule="auto"/>
      <w:jc w:val="both"/>
    </w:pPr>
    <w:rPr>
      <w:rFonts w:ascii="Times New Roman" w:eastAsia="Times New Roman" w:hAnsi="Times New Roman" w:cs="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3143">
      <w:bodyDiv w:val="1"/>
      <w:marLeft w:val="0"/>
      <w:marRight w:val="0"/>
      <w:marTop w:val="0"/>
      <w:marBottom w:val="0"/>
      <w:divBdr>
        <w:top w:val="none" w:sz="0" w:space="0" w:color="auto"/>
        <w:left w:val="none" w:sz="0" w:space="0" w:color="auto"/>
        <w:bottom w:val="none" w:sz="0" w:space="0" w:color="auto"/>
        <w:right w:val="none" w:sz="0" w:space="0" w:color="auto"/>
      </w:divBdr>
      <w:divsChild>
        <w:div w:id="732435493">
          <w:marLeft w:val="0"/>
          <w:marRight w:val="0"/>
          <w:marTop w:val="180"/>
          <w:marBottom w:val="0"/>
          <w:divBdr>
            <w:top w:val="none" w:sz="0" w:space="0" w:color="auto"/>
            <w:left w:val="none" w:sz="0" w:space="0" w:color="auto"/>
            <w:bottom w:val="single" w:sz="6" w:space="5" w:color="E5E5E5"/>
            <w:right w:val="none" w:sz="0" w:space="0" w:color="auto"/>
          </w:divBdr>
        </w:div>
      </w:divsChild>
    </w:div>
    <w:div w:id="988050928">
      <w:bodyDiv w:val="1"/>
      <w:marLeft w:val="0"/>
      <w:marRight w:val="0"/>
      <w:marTop w:val="0"/>
      <w:marBottom w:val="0"/>
      <w:divBdr>
        <w:top w:val="none" w:sz="0" w:space="0" w:color="auto"/>
        <w:left w:val="none" w:sz="0" w:space="0" w:color="auto"/>
        <w:bottom w:val="none" w:sz="0" w:space="0" w:color="auto"/>
        <w:right w:val="none" w:sz="0" w:space="0" w:color="auto"/>
      </w:divBdr>
      <w:divsChild>
        <w:div w:id="394276996">
          <w:marLeft w:val="0"/>
          <w:marRight w:val="0"/>
          <w:marTop w:val="180"/>
          <w:marBottom w:val="0"/>
          <w:divBdr>
            <w:top w:val="none" w:sz="0" w:space="0" w:color="auto"/>
            <w:left w:val="none" w:sz="0" w:space="0" w:color="auto"/>
            <w:bottom w:val="single" w:sz="6" w:space="5" w:color="E5E5E5"/>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okikhsergeym@gmail.com" TargetMode="External"/><Relationship Id="rId3" Type="http://schemas.openxmlformats.org/officeDocument/2006/relationships/settings" Target="settings.xml"/><Relationship Id="rId7" Type="http://schemas.openxmlformats.org/officeDocument/2006/relationships/hyperlink" Target="http://vkontakte.ru/id239156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irokikhsergeym@gmail.com" TargetMode="External"/><Relationship Id="rId4" Type="http://schemas.openxmlformats.org/officeDocument/2006/relationships/webSettings" Target="webSettings.xml"/><Relationship Id="rId9" Type="http://schemas.openxmlformats.org/officeDocument/2006/relationships/hyperlink" Target="mailto:shirokikhsergey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Желудова</dc:creator>
  <cp:lastModifiedBy>Анна Желудова</cp:lastModifiedBy>
  <cp:revision>9</cp:revision>
  <cp:lastPrinted>2023-05-01T11:59:00Z</cp:lastPrinted>
  <dcterms:created xsi:type="dcterms:W3CDTF">2023-05-01T11:35:00Z</dcterms:created>
  <dcterms:modified xsi:type="dcterms:W3CDTF">2024-08-05T09:26:00Z</dcterms:modified>
</cp:coreProperties>
</file>